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6E19D" w14:textId="033C69F5" w:rsidR="00077F9A" w:rsidRPr="00C57241" w:rsidRDefault="0031087D" w:rsidP="00F52C2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/>
        </w:rPr>
      </w:pPr>
      <w:r w:rsidRPr="00C57241">
        <w:rPr>
          <w:rFonts w:ascii="Arial" w:eastAsia="MS Mincho" w:hAnsi="Arial"/>
          <w:b/>
          <w:sz w:val="24"/>
          <w:szCs w:val="24"/>
          <w:lang w:val="en-US"/>
        </w:rPr>
        <w:t>3G</w:t>
      </w:r>
      <w:bookmarkStart w:id="0" w:name="_GoBack"/>
      <w:bookmarkEnd w:id="0"/>
      <w:r w:rsidRPr="00C57241">
        <w:rPr>
          <w:rFonts w:ascii="Arial" w:eastAsia="MS Mincho" w:hAnsi="Arial"/>
          <w:b/>
          <w:sz w:val="24"/>
          <w:szCs w:val="24"/>
          <w:lang w:val="en-US"/>
        </w:rPr>
        <w:t>PP TSG RAN WG2 Meeting #11</w:t>
      </w:r>
      <w:r w:rsidR="006403B1">
        <w:rPr>
          <w:rFonts w:ascii="Arial" w:eastAsia="MS Mincho" w:hAnsi="Arial"/>
          <w:b/>
          <w:sz w:val="24"/>
          <w:szCs w:val="24"/>
          <w:lang w:val="en-US"/>
        </w:rPr>
        <w:t>5</w:t>
      </w:r>
      <w:r w:rsidR="005877A8" w:rsidRPr="00C57241">
        <w:rPr>
          <w:rFonts w:ascii="Arial" w:eastAsia="MS Mincho" w:hAnsi="Arial"/>
          <w:b/>
          <w:sz w:val="24"/>
          <w:szCs w:val="24"/>
          <w:lang w:val="en-US"/>
        </w:rPr>
        <w:t>-</w:t>
      </w:r>
      <w:r w:rsidR="00077F9A" w:rsidRPr="00C57241">
        <w:rPr>
          <w:rFonts w:ascii="Arial" w:eastAsia="MS Mincho" w:hAnsi="Arial"/>
          <w:b/>
          <w:sz w:val="24"/>
          <w:szCs w:val="24"/>
          <w:lang w:val="en-US"/>
        </w:rPr>
        <w:t>e</w:t>
      </w:r>
      <w:r w:rsidR="00077F9A" w:rsidRPr="00C57241">
        <w:rPr>
          <w:rFonts w:ascii="Arial" w:eastAsia="MS Mincho" w:hAnsi="Arial"/>
          <w:b/>
          <w:sz w:val="24"/>
          <w:szCs w:val="24"/>
          <w:lang w:val="en-US"/>
        </w:rPr>
        <w:tab/>
      </w:r>
      <w:r w:rsidR="00F52C24" w:rsidRPr="00122A06">
        <w:rPr>
          <w:rFonts w:ascii="Arial" w:eastAsia="MS Mincho" w:hAnsi="Arial"/>
          <w:b/>
          <w:sz w:val="24"/>
          <w:szCs w:val="24"/>
          <w:lang w:val="en-US"/>
        </w:rPr>
        <w:t>R2-2107497</w:t>
      </w:r>
    </w:p>
    <w:p w14:paraId="7D19EBD2" w14:textId="7CC2C163" w:rsidR="00077F9A" w:rsidRPr="00C57241" w:rsidRDefault="00077F9A" w:rsidP="007E141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/>
        </w:rPr>
      </w:pP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Online, </w:t>
      </w:r>
      <w:r w:rsidR="006403B1">
        <w:rPr>
          <w:rFonts w:ascii="Arial" w:eastAsia="SimSun" w:hAnsi="Arial" w:cs="Arial"/>
          <w:b/>
          <w:sz w:val="24"/>
          <w:szCs w:val="24"/>
          <w:lang w:val="en-US" w:eastAsia="zh-CN"/>
        </w:rPr>
        <w:t>August</w:t>
      </w: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</w:t>
      </w:r>
      <w:r w:rsidR="007E141C">
        <w:rPr>
          <w:rFonts w:ascii="Arial" w:eastAsia="SimSun" w:hAnsi="Arial" w:cs="Arial"/>
          <w:b/>
          <w:sz w:val="24"/>
          <w:szCs w:val="24"/>
          <w:lang w:val="en-US" w:eastAsia="zh-CN"/>
        </w:rPr>
        <w:t>9</w:t>
      </w:r>
      <w:r w:rsidR="007E141C"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</w:t>
      </w: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– </w:t>
      </w:r>
      <w:r w:rsidR="006403B1">
        <w:rPr>
          <w:rFonts w:ascii="Arial" w:eastAsia="SimSun" w:hAnsi="Arial" w:cs="Arial"/>
          <w:b/>
          <w:sz w:val="24"/>
          <w:szCs w:val="24"/>
          <w:lang w:val="en-US" w:eastAsia="zh-CN"/>
        </w:rPr>
        <w:t>August</w:t>
      </w: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</w:t>
      </w:r>
      <w:r w:rsidR="007E141C">
        <w:rPr>
          <w:rFonts w:ascii="Arial" w:eastAsia="SimSun" w:hAnsi="Arial" w:cs="Arial"/>
          <w:b/>
          <w:sz w:val="24"/>
          <w:szCs w:val="24"/>
          <w:lang w:val="en-US" w:eastAsia="zh-CN"/>
        </w:rPr>
        <w:t>27</w:t>
      </w: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>, 2021</w:t>
      </w:r>
    </w:p>
    <w:p w14:paraId="3C966198" w14:textId="77777777" w:rsidR="00077F9A" w:rsidRPr="00C57241" w:rsidRDefault="00077F9A" w:rsidP="00D70958">
      <w:pPr>
        <w:ind w:left="1988" w:hanging="1988"/>
        <w:jc w:val="both"/>
        <w:rPr>
          <w:rFonts w:ascii="Arial" w:hAnsi="Arial"/>
          <w:b/>
          <w:lang w:val="en-US"/>
        </w:rPr>
      </w:pPr>
    </w:p>
    <w:p w14:paraId="412C64EA" w14:textId="1B921239" w:rsidR="007B793D" w:rsidRPr="00C57241" w:rsidRDefault="007B793D" w:rsidP="006403B1">
      <w:pPr>
        <w:ind w:left="1988" w:hanging="1988"/>
        <w:jc w:val="both"/>
        <w:rPr>
          <w:rFonts w:ascii="Arial" w:hAnsi="Arial"/>
          <w:b/>
          <w:lang w:val="en-US"/>
        </w:rPr>
      </w:pPr>
      <w:r w:rsidRPr="00C57241">
        <w:rPr>
          <w:rFonts w:ascii="Arial" w:hAnsi="Arial"/>
          <w:b/>
          <w:lang w:val="en-US"/>
        </w:rPr>
        <w:t>Agenda Item:</w:t>
      </w:r>
      <w:r w:rsidRPr="00C57241">
        <w:rPr>
          <w:rFonts w:ascii="Arial" w:hAnsi="Arial"/>
          <w:b/>
          <w:lang w:val="en-US"/>
        </w:rPr>
        <w:tab/>
      </w:r>
      <w:r w:rsidR="0031087D" w:rsidRPr="00C57241">
        <w:rPr>
          <w:rFonts w:ascii="Arial" w:hAnsi="Arial"/>
          <w:b/>
          <w:lang w:val="en-US"/>
        </w:rPr>
        <w:t>8.7.</w:t>
      </w:r>
      <w:r w:rsidR="006403B1">
        <w:rPr>
          <w:rFonts w:ascii="Arial" w:hAnsi="Arial"/>
          <w:b/>
          <w:lang w:val="en-US"/>
        </w:rPr>
        <w:t>2.4</w:t>
      </w:r>
    </w:p>
    <w:p w14:paraId="70A3C8AB" w14:textId="5D3DFFC6" w:rsidR="00A471CA" w:rsidRPr="00C57241" w:rsidRDefault="007B793D" w:rsidP="002A5158">
      <w:pPr>
        <w:ind w:left="1988" w:hanging="1988"/>
        <w:jc w:val="both"/>
        <w:rPr>
          <w:rFonts w:ascii="Arial" w:hAnsi="Arial"/>
          <w:b/>
          <w:lang w:val="en-US"/>
        </w:rPr>
      </w:pPr>
      <w:r w:rsidRPr="00C57241">
        <w:rPr>
          <w:rFonts w:ascii="Arial" w:hAnsi="Arial"/>
          <w:b/>
          <w:lang w:val="en-US"/>
        </w:rPr>
        <w:t>Source:</w:t>
      </w:r>
      <w:r w:rsidRPr="00C57241">
        <w:rPr>
          <w:rFonts w:ascii="Arial" w:hAnsi="Arial"/>
          <w:b/>
          <w:lang w:val="en-US"/>
        </w:rPr>
        <w:tab/>
      </w:r>
      <w:proofErr w:type="spellStart"/>
      <w:r w:rsidR="007B46B6" w:rsidRPr="00C57241">
        <w:rPr>
          <w:rFonts w:ascii="Arial" w:hAnsi="Arial"/>
          <w:b/>
          <w:lang w:val="en-US"/>
        </w:rPr>
        <w:t>Fraunhofer</w:t>
      </w:r>
      <w:proofErr w:type="spellEnd"/>
      <w:r w:rsidR="007B46B6" w:rsidRPr="00C57241">
        <w:rPr>
          <w:rFonts w:ascii="Arial" w:hAnsi="Arial"/>
          <w:b/>
          <w:lang w:val="en-US"/>
        </w:rPr>
        <w:t xml:space="preserve"> </w:t>
      </w:r>
      <w:r w:rsidR="00052727" w:rsidRPr="00C57241">
        <w:rPr>
          <w:rFonts w:ascii="Arial" w:hAnsi="Arial"/>
          <w:b/>
          <w:lang w:val="en-US"/>
        </w:rPr>
        <w:t>IIS</w:t>
      </w:r>
      <w:r w:rsidR="00104DE9" w:rsidRPr="00C57241">
        <w:rPr>
          <w:rFonts w:ascii="Arial" w:hAnsi="Arial"/>
          <w:b/>
          <w:lang w:val="en-US"/>
        </w:rPr>
        <w:t xml:space="preserve">, </w:t>
      </w:r>
      <w:proofErr w:type="spellStart"/>
      <w:r w:rsidR="00104DE9" w:rsidRPr="00C57241">
        <w:rPr>
          <w:rFonts w:ascii="Arial" w:hAnsi="Arial"/>
          <w:b/>
          <w:lang w:val="en-US"/>
        </w:rPr>
        <w:t>Fraunhofer</w:t>
      </w:r>
      <w:proofErr w:type="spellEnd"/>
      <w:r w:rsidR="00104DE9" w:rsidRPr="00C57241">
        <w:rPr>
          <w:rFonts w:ascii="Arial" w:hAnsi="Arial"/>
          <w:b/>
          <w:lang w:val="en-US"/>
        </w:rPr>
        <w:t xml:space="preserve"> </w:t>
      </w:r>
      <w:r w:rsidR="00052727" w:rsidRPr="00C57241">
        <w:rPr>
          <w:rFonts w:ascii="Arial" w:hAnsi="Arial"/>
          <w:b/>
          <w:lang w:val="en-US"/>
        </w:rPr>
        <w:t>HHI</w:t>
      </w:r>
    </w:p>
    <w:p w14:paraId="56563960" w14:textId="755713FC" w:rsidR="00A471CA" w:rsidRPr="000221B4" w:rsidRDefault="00A471CA" w:rsidP="006403B1">
      <w:pPr>
        <w:ind w:left="1988" w:hanging="1988"/>
        <w:jc w:val="both"/>
        <w:rPr>
          <w:rFonts w:ascii="Arial" w:hAnsi="Arial"/>
          <w:b/>
          <w:lang w:val="en-US"/>
        </w:rPr>
      </w:pPr>
      <w:r w:rsidRPr="000221B4">
        <w:rPr>
          <w:rFonts w:ascii="Arial" w:hAnsi="Arial"/>
          <w:b/>
          <w:lang w:val="en-US"/>
        </w:rPr>
        <w:t>Title:</w:t>
      </w:r>
      <w:r w:rsidRPr="000221B4">
        <w:rPr>
          <w:rFonts w:ascii="Arial" w:hAnsi="Arial"/>
          <w:b/>
          <w:lang w:val="en-US"/>
        </w:rPr>
        <w:tab/>
      </w:r>
      <w:r w:rsidR="006403B1">
        <w:rPr>
          <w:rFonts w:ascii="Arial" w:hAnsi="Arial"/>
          <w:b/>
          <w:lang w:val="en-US"/>
        </w:rPr>
        <w:t xml:space="preserve">E2E </w:t>
      </w:r>
      <w:proofErr w:type="spellStart"/>
      <w:r w:rsidR="006403B1">
        <w:rPr>
          <w:rFonts w:ascii="Arial" w:hAnsi="Arial"/>
          <w:b/>
          <w:lang w:val="en-US"/>
        </w:rPr>
        <w:t>QoS</w:t>
      </w:r>
      <w:proofErr w:type="spellEnd"/>
      <w:r w:rsidR="006403B1">
        <w:rPr>
          <w:rFonts w:ascii="Arial" w:hAnsi="Arial"/>
          <w:b/>
          <w:lang w:val="en-US"/>
        </w:rPr>
        <w:t xml:space="preserve"> Provisioning with L2 </w:t>
      </w:r>
      <w:proofErr w:type="spellStart"/>
      <w:r w:rsidR="006403B1">
        <w:rPr>
          <w:rFonts w:ascii="Arial" w:hAnsi="Arial"/>
          <w:b/>
          <w:lang w:val="en-US"/>
        </w:rPr>
        <w:t>Sidelink</w:t>
      </w:r>
      <w:proofErr w:type="spellEnd"/>
      <w:r w:rsidR="006403B1">
        <w:rPr>
          <w:rFonts w:ascii="Arial" w:hAnsi="Arial"/>
          <w:b/>
          <w:lang w:val="en-US"/>
        </w:rPr>
        <w:t xml:space="preserve"> Relay</w:t>
      </w:r>
    </w:p>
    <w:p w14:paraId="44E3F3AA" w14:textId="4C7496D9" w:rsidR="00A471CA" w:rsidRPr="0031087D" w:rsidRDefault="00D12ADD" w:rsidP="00122A06">
      <w:pPr>
        <w:ind w:left="1988" w:hanging="1988"/>
        <w:jc w:val="both"/>
        <w:rPr>
          <w:rFonts w:ascii="Arial" w:hAnsi="Arial"/>
          <w:b/>
        </w:rPr>
      </w:pPr>
      <w:proofErr w:type="spellStart"/>
      <w:r w:rsidRPr="0031087D">
        <w:rPr>
          <w:rFonts w:ascii="Arial" w:hAnsi="Arial"/>
          <w:b/>
        </w:rPr>
        <w:t>Document</w:t>
      </w:r>
      <w:proofErr w:type="spellEnd"/>
      <w:r w:rsidRPr="0031087D">
        <w:rPr>
          <w:rFonts w:ascii="Arial" w:hAnsi="Arial"/>
          <w:b/>
        </w:rPr>
        <w:t xml:space="preserve"> </w:t>
      </w:r>
      <w:proofErr w:type="spellStart"/>
      <w:r w:rsidRPr="0031087D">
        <w:rPr>
          <w:rFonts w:ascii="Arial" w:hAnsi="Arial"/>
          <w:b/>
        </w:rPr>
        <w:t>for</w:t>
      </w:r>
      <w:proofErr w:type="spellEnd"/>
      <w:r w:rsidRPr="0031087D">
        <w:rPr>
          <w:rFonts w:ascii="Arial" w:hAnsi="Arial"/>
          <w:b/>
        </w:rPr>
        <w:t>:</w:t>
      </w:r>
      <w:r w:rsidRPr="0031087D">
        <w:rPr>
          <w:rFonts w:ascii="Arial" w:hAnsi="Arial"/>
          <w:b/>
        </w:rPr>
        <w:tab/>
      </w:r>
      <w:proofErr w:type="spellStart"/>
      <w:r w:rsidR="009812F9" w:rsidRPr="0031087D">
        <w:rPr>
          <w:rFonts w:ascii="Arial" w:hAnsi="Arial"/>
          <w:b/>
        </w:rPr>
        <w:t>Discussion</w:t>
      </w:r>
      <w:proofErr w:type="spellEnd"/>
      <w:r w:rsidR="000979B8" w:rsidRPr="0031087D">
        <w:rPr>
          <w:rFonts w:ascii="Arial" w:hAnsi="Arial"/>
          <w:b/>
        </w:rPr>
        <w:t xml:space="preserve"> </w:t>
      </w:r>
    </w:p>
    <w:p w14:paraId="53F131B7" w14:textId="77777777" w:rsidR="00052727" w:rsidRPr="0091094C" w:rsidRDefault="00052727" w:rsidP="002A5158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 w:rsidRPr="0091094C">
        <w:rPr>
          <w:snapToGrid w:val="0"/>
          <w:lang w:val="en-US"/>
        </w:rPr>
        <w:t>Introduction</w:t>
      </w:r>
    </w:p>
    <w:p w14:paraId="29619884" w14:textId="5CDE32B2" w:rsidR="00632C90" w:rsidRPr="0031087D" w:rsidRDefault="00C91C11" w:rsidP="0031087D">
      <w:pPr>
        <w:pStyle w:val="3GPPNormalText"/>
        <w:rPr>
          <w:lang w:eastAsia="de-DE"/>
        </w:rPr>
      </w:pPr>
      <w:r w:rsidRPr="000221B4">
        <w:rPr>
          <w:lang w:val="en-US" w:eastAsia="de-DE"/>
        </w:rPr>
        <w:t xml:space="preserve">A new </w:t>
      </w:r>
      <w:r w:rsidR="0031087D" w:rsidRPr="000221B4">
        <w:rPr>
          <w:lang w:val="en-US" w:eastAsia="de-DE"/>
        </w:rPr>
        <w:t>work</w:t>
      </w:r>
      <w:r w:rsidR="00632C90" w:rsidRPr="000221B4">
        <w:rPr>
          <w:lang w:val="en-US" w:eastAsia="de-DE"/>
        </w:rPr>
        <w:t xml:space="preserve"> item </w:t>
      </w:r>
      <w:r w:rsidRPr="000221B4">
        <w:rPr>
          <w:lang w:val="en-US" w:eastAsia="de-DE"/>
        </w:rPr>
        <w:t xml:space="preserve">for Rel-17 </w:t>
      </w:r>
      <w:r w:rsidRPr="000221B4">
        <w:rPr>
          <w:iCs/>
          <w:lang w:val="en-US" w:eastAsia="de-DE"/>
        </w:rPr>
        <w:t xml:space="preserve">on NR </w:t>
      </w:r>
      <w:proofErr w:type="spellStart"/>
      <w:r w:rsidRPr="000221B4">
        <w:rPr>
          <w:iCs/>
          <w:lang w:val="en-US" w:eastAsia="de-DE"/>
        </w:rPr>
        <w:t>sidelink</w:t>
      </w:r>
      <w:proofErr w:type="spellEnd"/>
      <w:r w:rsidRPr="000221B4">
        <w:rPr>
          <w:iCs/>
          <w:lang w:val="en-US" w:eastAsia="de-DE"/>
        </w:rPr>
        <w:t xml:space="preserve"> </w:t>
      </w:r>
      <w:r w:rsidR="00632C90" w:rsidRPr="000221B4">
        <w:rPr>
          <w:iCs/>
          <w:lang w:val="en-US" w:eastAsia="de-DE"/>
        </w:rPr>
        <w:t xml:space="preserve">relay </w:t>
      </w:r>
      <w:r w:rsidR="0031087D" w:rsidRPr="000221B4">
        <w:rPr>
          <w:lang w:val="en-US" w:eastAsia="de-DE"/>
        </w:rPr>
        <w:t>has been approved at RAN#91</w:t>
      </w:r>
      <w:r w:rsidR="002A7A63" w:rsidRPr="000221B4">
        <w:rPr>
          <w:lang w:val="en-US" w:eastAsia="de-DE"/>
        </w:rPr>
        <w:t>e</w:t>
      </w:r>
      <w:r w:rsidRPr="000221B4">
        <w:rPr>
          <w:lang w:val="en-US" w:eastAsia="de-DE"/>
        </w:rPr>
        <w:t xml:space="preserve"> [1]. </w:t>
      </w:r>
      <w:r w:rsidR="00632C90" w:rsidRPr="0031087D">
        <w:rPr>
          <w:lang w:eastAsia="de-DE"/>
        </w:rPr>
        <w:t xml:space="preserve">The </w:t>
      </w:r>
      <w:proofErr w:type="spellStart"/>
      <w:r w:rsidR="00632C90" w:rsidRPr="0031087D">
        <w:rPr>
          <w:lang w:eastAsia="de-DE"/>
        </w:rPr>
        <w:t>objectives</w:t>
      </w:r>
      <w:proofErr w:type="spellEnd"/>
      <w:r w:rsidR="00632C90" w:rsidRPr="0031087D">
        <w:rPr>
          <w:lang w:eastAsia="de-DE"/>
        </w:rPr>
        <w:t xml:space="preserve"> </w:t>
      </w:r>
      <w:proofErr w:type="spellStart"/>
      <w:r w:rsidR="00632C90" w:rsidRPr="0031087D">
        <w:rPr>
          <w:lang w:eastAsia="de-DE"/>
        </w:rPr>
        <w:t>of</w:t>
      </w:r>
      <w:proofErr w:type="spellEnd"/>
      <w:r w:rsidR="00632C90" w:rsidRPr="0031087D">
        <w:rPr>
          <w:lang w:eastAsia="de-DE"/>
        </w:rPr>
        <w:t xml:space="preserve"> </w:t>
      </w:r>
      <w:proofErr w:type="spellStart"/>
      <w:r w:rsidR="00632C90" w:rsidRPr="0031087D">
        <w:rPr>
          <w:lang w:eastAsia="de-DE"/>
        </w:rPr>
        <w:t>the</w:t>
      </w:r>
      <w:proofErr w:type="spellEnd"/>
      <w:r w:rsidR="00632C90" w:rsidRPr="0031087D">
        <w:rPr>
          <w:lang w:eastAsia="de-DE"/>
        </w:rPr>
        <w:t xml:space="preserve"> </w:t>
      </w:r>
      <w:r w:rsidR="0031087D">
        <w:rPr>
          <w:lang w:eastAsia="de-DE"/>
        </w:rPr>
        <w:t>W</w:t>
      </w:r>
      <w:r w:rsidR="00632C90" w:rsidRPr="0031087D">
        <w:rPr>
          <w:lang w:eastAsia="de-DE"/>
        </w:rPr>
        <w:t xml:space="preserve">I </w:t>
      </w:r>
      <w:proofErr w:type="spellStart"/>
      <w:r w:rsidR="00632C90" w:rsidRPr="0031087D">
        <w:rPr>
          <w:lang w:eastAsia="de-DE"/>
        </w:rPr>
        <w:t>are</w:t>
      </w:r>
      <w:proofErr w:type="spellEnd"/>
      <w:r w:rsidR="00632C90" w:rsidRPr="0031087D">
        <w:rPr>
          <w:lang w:eastAsia="de-DE"/>
        </w:rPr>
        <w:t xml:space="preserve"> </w:t>
      </w:r>
      <w:proofErr w:type="spellStart"/>
      <w:r w:rsidR="00632C90" w:rsidRPr="0031087D">
        <w:rPr>
          <w:lang w:eastAsia="de-DE"/>
        </w:rPr>
        <w:t>as</w:t>
      </w:r>
      <w:proofErr w:type="spellEnd"/>
      <w:r w:rsidR="00632C90" w:rsidRPr="0031087D">
        <w:rPr>
          <w:lang w:eastAsia="de-DE"/>
        </w:rPr>
        <w:t xml:space="preserve"> </w:t>
      </w:r>
      <w:proofErr w:type="spellStart"/>
      <w:r w:rsidR="00632C90" w:rsidRPr="0031087D">
        <w:rPr>
          <w:lang w:eastAsia="de-DE"/>
        </w:rPr>
        <w:t>follows</w:t>
      </w:r>
      <w:proofErr w:type="spellEnd"/>
      <w:r w:rsidR="00632C90" w:rsidRPr="0031087D">
        <w:rPr>
          <w:lang w:eastAsia="de-DE"/>
        </w:rPr>
        <w:t>:</w:t>
      </w:r>
    </w:p>
    <w:p w14:paraId="7B660590" w14:textId="60D0DBDE" w:rsidR="004666A6" w:rsidRDefault="00C91C11" w:rsidP="002A5158">
      <w:pPr>
        <w:pStyle w:val="3GPPNormalText"/>
        <w:spacing w:after="120"/>
        <w:rPr>
          <w:rFonts w:ascii="Arial" w:hAnsi="Arial" w:cs="Arial"/>
        </w:rPr>
      </w:pPr>
      <w:r w:rsidRPr="00C91C1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1480CCB2" wp14:editId="2C39727A">
                <wp:extent cx="6486525" cy="1720215"/>
                <wp:effectExtent l="0" t="0" r="28575" b="13335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A198F" w14:textId="77777777" w:rsidR="005139E9" w:rsidRPr="000221B4" w:rsidRDefault="005139E9" w:rsidP="00A4336F">
                            <w:pPr>
                              <w:spacing w:before="120" w:after="0" w:line="280" w:lineRule="atLeast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The objective of this work item is to specify solutions to enable single-hop,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sidelink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-based, L2 and L3 based UE-to-Network (U2N) relaying. </w:t>
                            </w:r>
                          </w:p>
                          <w:p w14:paraId="58935DE9" w14:textId="77777777" w:rsidR="005139E9" w:rsidRPr="000221B4" w:rsidRDefault="005139E9" w:rsidP="00A4336F">
                            <w:pPr>
                              <w:spacing w:before="120" w:after="0" w:line="280" w:lineRule="atLeast"/>
                              <w:jc w:val="both"/>
                              <w:rPr>
                                <w:lang w:val="en-US"/>
                              </w:rPr>
                            </w:pPr>
                            <w:bookmarkStart w:id="1" w:name="_Hlk67323386"/>
                            <w:r w:rsidRPr="000221B4">
                              <w:rPr>
                                <w:lang w:val="en-US"/>
                              </w:rPr>
                              <w:t>Work Item objectives on aspects common to both L2 and L3:</w:t>
                            </w:r>
                          </w:p>
                          <w:bookmarkEnd w:id="1"/>
                          <w:p w14:paraId="2886A11E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mechanisms for U2N </w:t>
                            </w:r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relay discovery and (re)selection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for L3 and L2 relaying [RAN2, RAN4]</w:t>
                            </w:r>
                          </w:p>
                          <w:p w14:paraId="4FDFBDD6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1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Re-use LTE relay discovery and (re)selection as baseline</w:t>
                            </w:r>
                          </w:p>
                          <w:p w14:paraId="55828E96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mechanisms for </w:t>
                            </w:r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Relay and Remote UE authorization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for L3 and L2 relaying [RAN3]</w:t>
                            </w:r>
                          </w:p>
                          <w:p w14:paraId="0CA4F426" w14:textId="77777777" w:rsidR="005139E9" w:rsidRDefault="005139E9" w:rsidP="00A4336F">
                            <w:pPr>
                              <w:pStyle w:val="ListParagraph"/>
                              <w:numPr>
                                <w:ilvl w:val="1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</w:pPr>
                            <w:proofErr w:type="gramStart"/>
                            <w:r w:rsidRPr="002F756E">
                              <w:t>Re-</w:t>
                            </w:r>
                            <w:proofErr w:type="spellStart"/>
                            <w:r w:rsidRPr="002F756E">
                              <w:t>use</w:t>
                            </w:r>
                            <w:proofErr w:type="spellEnd"/>
                            <w:proofErr w:type="gramEnd"/>
                            <w:r w:rsidRPr="002F756E">
                              <w:t xml:space="preserve"> </w:t>
                            </w:r>
                            <w:r w:rsidRPr="004772EC">
                              <w:t>LTE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2F756E">
                              <w:t>as</w:t>
                            </w:r>
                            <w:proofErr w:type="spellEnd"/>
                            <w:r w:rsidRPr="002F756E">
                              <w:t xml:space="preserve"> </w:t>
                            </w:r>
                            <w:proofErr w:type="spellStart"/>
                            <w:r w:rsidRPr="002F756E">
                              <w:t>baseline</w:t>
                            </w:r>
                            <w:proofErr w:type="spellEnd"/>
                          </w:p>
                          <w:p w14:paraId="2F371F9C" w14:textId="77777777" w:rsidR="005139E9" w:rsidRPr="000221B4" w:rsidRDefault="005139E9" w:rsidP="00A4336F">
                            <w:pPr>
                              <w:spacing w:before="120" w:after="0" w:line="280" w:lineRule="atLeast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Work Item objectives specific to Layer-2 (L2) relaying:</w:t>
                            </w:r>
                          </w:p>
                          <w:p w14:paraId="70C47A49" w14:textId="77777777" w:rsidR="005139E9" w:rsidRPr="006403B1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highlight w:val="yellow"/>
                                <w:lang w:val="en-US"/>
                              </w:rPr>
                            </w:pPr>
                            <w:r w:rsidRPr="006403B1">
                              <w:rPr>
                                <w:highlight w:val="yellow"/>
                                <w:lang w:val="en-US"/>
                              </w:rPr>
                              <w:t xml:space="preserve">Specify mechanisms for E2E, i.e. PC5 and </w:t>
                            </w:r>
                            <w:proofErr w:type="spellStart"/>
                            <w:r w:rsidRPr="006403B1">
                              <w:rPr>
                                <w:highlight w:val="yellow"/>
                                <w:lang w:val="en-US"/>
                              </w:rPr>
                              <w:t>Uu</w:t>
                            </w:r>
                            <w:proofErr w:type="spellEnd"/>
                            <w:r w:rsidRPr="006403B1">
                              <w:rPr>
                                <w:highlight w:val="yellow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6403B1">
                              <w:rPr>
                                <w:b/>
                                <w:bCs/>
                                <w:highlight w:val="yellow"/>
                                <w:lang w:val="en-US"/>
                              </w:rPr>
                              <w:t>QoS</w:t>
                            </w:r>
                            <w:proofErr w:type="spellEnd"/>
                            <w:r w:rsidRPr="006403B1">
                              <w:rPr>
                                <w:b/>
                                <w:bCs/>
                                <w:highlight w:val="yellow"/>
                                <w:lang w:val="en-US"/>
                              </w:rPr>
                              <w:t xml:space="preserve"> management</w:t>
                            </w:r>
                            <w:r w:rsidRPr="006403B1">
                              <w:rPr>
                                <w:highlight w:val="yellow"/>
                                <w:lang w:val="en-US"/>
                              </w:rPr>
                              <w:t xml:space="preserve"> [RAN2]:</w:t>
                            </w:r>
                          </w:p>
                          <w:p w14:paraId="3C9441D3" w14:textId="77777777" w:rsidR="005139E9" w:rsidRPr="007E2FF1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</w:pPr>
                            <w:proofErr w:type="spellStart"/>
                            <w:r w:rsidRPr="007E2FF1">
                              <w:t>Specify</w:t>
                            </w:r>
                            <w:proofErr w:type="spellEnd"/>
                            <w:r w:rsidRPr="007E2FF1">
                              <w:t xml:space="preserve"> </w:t>
                            </w:r>
                            <w:proofErr w:type="spellStart"/>
                            <w:r w:rsidRPr="007E2FF1">
                              <w:t>mechanisms</w:t>
                            </w:r>
                            <w:proofErr w:type="spellEnd"/>
                            <w:r w:rsidRPr="007E2FF1">
                              <w:t xml:space="preserve"> </w:t>
                            </w:r>
                            <w:proofErr w:type="spellStart"/>
                            <w:r w:rsidRPr="007E2FF1">
                              <w:t>for</w:t>
                            </w:r>
                            <w:proofErr w:type="spellEnd"/>
                            <w:r w:rsidRPr="007E2FF1">
                              <w:t xml:space="preserve"> </w:t>
                            </w:r>
                            <w:proofErr w:type="spellStart"/>
                            <w:r w:rsidRPr="007E2FF1">
                              <w:rPr>
                                <w:b/>
                                <w:bCs/>
                              </w:rPr>
                              <w:t>service</w:t>
                            </w:r>
                            <w:proofErr w:type="spellEnd"/>
                            <w:r w:rsidRPr="007E2FF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7E2FF1">
                              <w:rPr>
                                <w:b/>
                                <w:bCs/>
                              </w:rPr>
                              <w:t>continuity</w:t>
                            </w:r>
                            <w:proofErr w:type="spellEnd"/>
                            <w:r w:rsidRPr="007E2FF1">
                              <w:t xml:space="preserve"> </w:t>
                            </w:r>
                          </w:p>
                          <w:p w14:paraId="1EAE0682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1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Limited to intra-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 cases [RAN2]</w:t>
                            </w:r>
                          </w:p>
                          <w:p w14:paraId="153C6E50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mechanisms for U2N </w:t>
                            </w:r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Adaptation layer design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[RAN2]</w:t>
                            </w:r>
                          </w:p>
                          <w:p w14:paraId="4A60B8AC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1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For bearer mapping and Remote UE identification, incl. RAN related security aspects if any</w:t>
                            </w:r>
                          </w:p>
                          <w:p w14:paraId="7B996E81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</w:t>
                            </w:r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Control Plane procedures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for U2N, including RRC connection management, system information delivery, paging mechanism and access control for Remote UE [RAN2, RAN3]</w:t>
                            </w:r>
                          </w:p>
                          <w:p w14:paraId="7F575F5D" w14:textId="77777777" w:rsidR="00D71F2C" w:rsidRPr="000221B4" w:rsidRDefault="00D71F2C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260E1D71" w14:textId="23C60916" w:rsidR="005139E9" w:rsidRPr="000221B4" w:rsidRDefault="005139E9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NOTE 1:</w:t>
                            </w:r>
                            <w:r w:rsidRPr="000221B4">
                              <w:rPr>
                                <w:lang w:val="en-US"/>
                              </w:rPr>
                              <w:tab/>
                              <w:t xml:space="preserve">RAN requests RAN2 to strive for completion of the common parts (objective 1) by RAN#92 (June). RAN understands that RAN2 will also initially work on other aspects that have cross-group dependencies. </w:t>
                            </w:r>
                          </w:p>
                          <w:p w14:paraId="068C4289" w14:textId="77777777" w:rsidR="005139E9" w:rsidRPr="000221B4" w:rsidRDefault="005139E9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NOTE 2:</w:t>
                            </w:r>
                            <w:r w:rsidRPr="000221B4">
                              <w:rPr>
                                <w:lang w:val="en-US"/>
                              </w:rPr>
                              <w:tab/>
                              <w:t xml:space="preserve">For L2 UE-to-Network Relay, it is assumed that the Remote UE has a single active connection towards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 via only a single Relay UE at a given time in this release.</w:t>
                            </w:r>
                          </w:p>
                          <w:p w14:paraId="4DE12403" w14:textId="77777777" w:rsidR="005139E9" w:rsidRPr="000221B4" w:rsidRDefault="005139E9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NOTE 3:</w:t>
                            </w:r>
                            <w:r w:rsidRPr="000221B4">
                              <w:rPr>
                                <w:lang w:val="en-US"/>
                              </w:rPr>
                              <w:tab/>
                              <w:t xml:space="preserve">Only NR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Uu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 interface, i.e.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>, and 5GC is considered, and it is limited to NR SA scenario in this release.</w:t>
                            </w:r>
                          </w:p>
                          <w:p w14:paraId="4B7DE31F" w14:textId="7DE667D8" w:rsidR="002134D7" w:rsidRPr="000221B4" w:rsidRDefault="005139E9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NOTE 4:</w:t>
                            </w:r>
                            <w:r w:rsidRPr="000221B4">
                              <w:rPr>
                                <w:lang w:val="en-US"/>
                              </w:rPr>
                              <w:tab/>
                              <w:t>Work specific to the mobility scenario of “between indirect (via a first Relay UE) and indirect (via a second Relay UE)”, and the group mobility is not supported in this release.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80CCB2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510.7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">
                <v:textbox style="mso-fit-shape-to-text:t">
                  <w:txbxContent>
                    <w:p w14:paraId="615A198F" w14:textId="77777777" w:rsidR="005139E9" w:rsidRPr="000221B4" w:rsidRDefault="005139E9" w:rsidP="00A4336F">
                      <w:pPr>
                        <w:spacing w:before="120" w:after="0" w:line="280" w:lineRule="atLeast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The objective of this work item is to specify solutions to enable single-hop,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sidelink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-based, L2 and L3 based UE-to-Network (U2N) relaying. </w:t>
                      </w:r>
                    </w:p>
                    <w:p w14:paraId="58935DE9" w14:textId="77777777" w:rsidR="005139E9" w:rsidRPr="000221B4" w:rsidRDefault="005139E9" w:rsidP="00A4336F">
                      <w:pPr>
                        <w:spacing w:before="120" w:after="0" w:line="280" w:lineRule="atLeast"/>
                        <w:jc w:val="both"/>
                        <w:rPr>
                          <w:lang w:val="en-US"/>
                        </w:rPr>
                      </w:pPr>
                      <w:bookmarkStart w:id="2" w:name="_Hlk67323386"/>
                      <w:r w:rsidRPr="000221B4">
                        <w:rPr>
                          <w:lang w:val="en-US"/>
                        </w:rPr>
                        <w:t>Work Item objectives on aspects common to both L2 and L3:</w:t>
                      </w:r>
                    </w:p>
                    <w:bookmarkEnd w:id="2"/>
                    <w:p w14:paraId="2886A11E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mechanisms for U2N </w:t>
                      </w:r>
                      <w:r w:rsidRPr="000221B4">
                        <w:rPr>
                          <w:b/>
                          <w:bCs/>
                          <w:lang w:val="en-US"/>
                        </w:rPr>
                        <w:t>relay discovery and (re)selection</w:t>
                      </w:r>
                      <w:r w:rsidRPr="000221B4">
                        <w:rPr>
                          <w:lang w:val="en-US"/>
                        </w:rPr>
                        <w:t xml:space="preserve"> for L3 and L2 relaying [RAN2, RAN4]</w:t>
                      </w:r>
                    </w:p>
                    <w:p w14:paraId="4FDFBDD6" w14:textId="77777777" w:rsidR="005139E9" w:rsidRPr="000221B4" w:rsidRDefault="005139E9" w:rsidP="00A4336F">
                      <w:pPr>
                        <w:pStyle w:val="ListParagraph"/>
                        <w:numPr>
                          <w:ilvl w:val="1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Re-use LTE relay discovery and (re)selection as baseline</w:t>
                      </w:r>
                    </w:p>
                    <w:p w14:paraId="55828E96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mechanisms for </w:t>
                      </w:r>
                      <w:r w:rsidRPr="000221B4">
                        <w:rPr>
                          <w:b/>
                          <w:bCs/>
                          <w:lang w:val="en-US"/>
                        </w:rPr>
                        <w:t>Relay and Remote UE authorization</w:t>
                      </w:r>
                      <w:r w:rsidRPr="000221B4">
                        <w:rPr>
                          <w:lang w:val="en-US"/>
                        </w:rPr>
                        <w:t xml:space="preserve"> for L3 and L2 relaying [RAN3]</w:t>
                      </w:r>
                    </w:p>
                    <w:p w14:paraId="0CA4F426" w14:textId="77777777" w:rsidR="005139E9" w:rsidRDefault="005139E9" w:rsidP="00A4336F">
                      <w:pPr>
                        <w:pStyle w:val="ListParagraph"/>
                        <w:numPr>
                          <w:ilvl w:val="1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</w:pPr>
                      <w:proofErr w:type="gramStart"/>
                      <w:r w:rsidRPr="002F756E">
                        <w:t>Re-</w:t>
                      </w:r>
                      <w:proofErr w:type="spellStart"/>
                      <w:r w:rsidRPr="002F756E">
                        <w:t>use</w:t>
                      </w:r>
                      <w:proofErr w:type="spellEnd"/>
                      <w:proofErr w:type="gramEnd"/>
                      <w:r w:rsidRPr="002F756E">
                        <w:t xml:space="preserve"> </w:t>
                      </w:r>
                      <w:r w:rsidRPr="004772EC">
                        <w:t>LTE</w:t>
                      </w:r>
                      <w:r>
                        <w:t xml:space="preserve"> </w:t>
                      </w:r>
                      <w:proofErr w:type="spellStart"/>
                      <w:r w:rsidRPr="002F756E">
                        <w:t>as</w:t>
                      </w:r>
                      <w:proofErr w:type="spellEnd"/>
                      <w:r w:rsidRPr="002F756E">
                        <w:t xml:space="preserve"> </w:t>
                      </w:r>
                      <w:proofErr w:type="spellStart"/>
                      <w:r w:rsidRPr="002F756E">
                        <w:t>baseline</w:t>
                      </w:r>
                      <w:proofErr w:type="spellEnd"/>
                    </w:p>
                    <w:p w14:paraId="2F371F9C" w14:textId="77777777" w:rsidR="005139E9" w:rsidRPr="000221B4" w:rsidRDefault="005139E9" w:rsidP="00A4336F">
                      <w:pPr>
                        <w:spacing w:before="120" w:after="0" w:line="280" w:lineRule="atLeast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Work Item objectives specific to Layer-2 (L2) relaying:</w:t>
                      </w:r>
                    </w:p>
                    <w:p w14:paraId="70C47A49" w14:textId="77777777" w:rsidR="005139E9" w:rsidRPr="006403B1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highlight w:val="yellow"/>
                          <w:lang w:val="en-US"/>
                        </w:rPr>
                      </w:pPr>
                      <w:r w:rsidRPr="006403B1">
                        <w:rPr>
                          <w:highlight w:val="yellow"/>
                          <w:lang w:val="en-US"/>
                        </w:rPr>
                        <w:t xml:space="preserve">Specify mechanisms for E2E, i.e. PC5 and </w:t>
                      </w:r>
                      <w:proofErr w:type="spellStart"/>
                      <w:r w:rsidRPr="006403B1">
                        <w:rPr>
                          <w:highlight w:val="yellow"/>
                          <w:lang w:val="en-US"/>
                        </w:rPr>
                        <w:t>Uu</w:t>
                      </w:r>
                      <w:proofErr w:type="spellEnd"/>
                      <w:r w:rsidRPr="006403B1">
                        <w:rPr>
                          <w:highlight w:val="yellow"/>
                          <w:lang w:val="en-US"/>
                        </w:rPr>
                        <w:t xml:space="preserve">, </w:t>
                      </w:r>
                      <w:proofErr w:type="spellStart"/>
                      <w:r w:rsidRPr="006403B1">
                        <w:rPr>
                          <w:b/>
                          <w:bCs/>
                          <w:highlight w:val="yellow"/>
                          <w:lang w:val="en-US"/>
                        </w:rPr>
                        <w:t>QoS</w:t>
                      </w:r>
                      <w:proofErr w:type="spellEnd"/>
                      <w:r w:rsidRPr="006403B1">
                        <w:rPr>
                          <w:b/>
                          <w:bCs/>
                          <w:highlight w:val="yellow"/>
                          <w:lang w:val="en-US"/>
                        </w:rPr>
                        <w:t xml:space="preserve"> management</w:t>
                      </w:r>
                      <w:r w:rsidRPr="006403B1">
                        <w:rPr>
                          <w:highlight w:val="yellow"/>
                          <w:lang w:val="en-US"/>
                        </w:rPr>
                        <w:t xml:space="preserve"> [RAN2]:</w:t>
                      </w:r>
                    </w:p>
                    <w:p w14:paraId="3C9441D3" w14:textId="77777777" w:rsidR="005139E9" w:rsidRPr="007E2FF1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</w:pPr>
                      <w:proofErr w:type="spellStart"/>
                      <w:r w:rsidRPr="007E2FF1">
                        <w:t>Specify</w:t>
                      </w:r>
                      <w:proofErr w:type="spellEnd"/>
                      <w:r w:rsidRPr="007E2FF1">
                        <w:t xml:space="preserve"> </w:t>
                      </w:r>
                      <w:proofErr w:type="spellStart"/>
                      <w:r w:rsidRPr="007E2FF1">
                        <w:t>mechanisms</w:t>
                      </w:r>
                      <w:proofErr w:type="spellEnd"/>
                      <w:r w:rsidRPr="007E2FF1">
                        <w:t xml:space="preserve"> </w:t>
                      </w:r>
                      <w:proofErr w:type="spellStart"/>
                      <w:r w:rsidRPr="007E2FF1">
                        <w:t>for</w:t>
                      </w:r>
                      <w:proofErr w:type="spellEnd"/>
                      <w:r w:rsidRPr="007E2FF1">
                        <w:t xml:space="preserve"> </w:t>
                      </w:r>
                      <w:proofErr w:type="spellStart"/>
                      <w:r w:rsidRPr="007E2FF1">
                        <w:rPr>
                          <w:b/>
                          <w:bCs/>
                        </w:rPr>
                        <w:t>service</w:t>
                      </w:r>
                      <w:proofErr w:type="spellEnd"/>
                      <w:r w:rsidRPr="007E2FF1"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7E2FF1">
                        <w:rPr>
                          <w:b/>
                          <w:bCs/>
                        </w:rPr>
                        <w:t>continuity</w:t>
                      </w:r>
                      <w:proofErr w:type="spellEnd"/>
                      <w:r w:rsidRPr="007E2FF1">
                        <w:t xml:space="preserve"> </w:t>
                      </w:r>
                    </w:p>
                    <w:p w14:paraId="1EAE0682" w14:textId="77777777" w:rsidR="005139E9" w:rsidRPr="000221B4" w:rsidRDefault="005139E9" w:rsidP="00A4336F">
                      <w:pPr>
                        <w:pStyle w:val="ListParagraph"/>
                        <w:numPr>
                          <w:ilvl w:val="1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Limited to intra-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gNB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 cases [RAN2]</w:t>
                      </w:r>
                    </w:p>
                    <w:p w14:paraId="153C6E50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mechanisms for U2N </w:t>
                      </w:r>
                      <w:r w:rsidRPr="000221B4">
                        <w:rPr>
                          <w:b/>
                          <w:bCs/>
                          <w:lang w:val="en-US"/>
                        </w:rPr>
                        <w:t>Adaptation layer design</w:t>
                      </w:r>
                      <w:r w:rsidRPr="000221B4">
                        <w:rPr>
                          <w:lang w:val="en-US"/>
                        </w:rPr>
                        <w:t xml:space="preserve"> [RAN2]</w:t>
                      </w:r>
                    </w:p>
                    <w:p w14:paraId="4A60B8AC" w14:textId="77777777" w:rsidR="005139E9" w:rsidRPr="000221B4" w:rsidRDefault="005139E9" w:rsidP="00A4336F">
                      <w:pPr>
                        <w:pStyle w:val="ListParagraph"/>
                        <w:numPr>
                          <w:ilvl w:val="1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For bearer mapping and Remote UE identification, incl. RAN related security aspects if any</w:t>
                      </w:r>
                    </w:p>
                    <w:p w14:paraId="7B996E81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</w:t>
                      </w:r>
                      <w:r w:rsidRPr="000221B4">
                        <w:rPr>
                          <w:b/>
                          <w:bCs/>
                          <w:lang w:val="en-US"/>
                        </w:rPr>
                        <w:t>Control Plane procedures</w:t>
                      </w:r>
                      <w:r w:rsidRPr="000221B4">
                        <w:rPr>
                          <w:lang w:val="en-US"/>
                        </w:rPr>
                        <w:t xml:space="preserve"> for U2N, including RRC connection management, system information delivery, paging mechanism and access control for Remote UE [RAN2, RAN3]</w:t>
                      </w:r>
                    </w:p>
                    <w:p w14:paraId="7F575F5D" w14:textId="77777777" w:rsidR="00D71F2C" w:rsidRPr="000221B4" w:rsidRDefault="00D71F2C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</w:p>
                    <w:p w14:paraId="260E1D71" w14:textId="23C60916" w:rsidR="005139E9" w:rsidRPr="000221B4" w:rsidRDefault="005139E9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NOTE 1:</w:t>
                      </w:r>
                      <w:r w:rsidRPr="000221B4">
                        <w:rPr>
                          <w:lang w:val="en-US"/>
                        </w:rPr>
                        <w:tab/>
                        <w:t xml:space="preserve">RAN requests RAN2 to strive for completion of the common parts (objective 1) by RAN#92 (June). RAN understands that RAN2 will also initially work on other aspects that have cross-group dependencies. </w:t>
                      </w:r>
                    </w:p>
                    <w:p w14:paraId="068C4289" w14:textId="77777777" w:rsidR="005139E9" w:rsidRPr="000221B4" w:rsidRDefault="005139E9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NOTE 2:</w:t>
                      </w:r>
                      <w:r w:rsidRPr="000221B4">
                        <w:rPr>
                          <w:lang w:val="en-US"/>
                        </w:rPr>
                        <w:tab/>
                        <w:t xml:space="preserve">For L2 UE-to-Network Relay, it is assumed that the Remote UE has a single active connection towards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gNB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 via only a single Relay UE at a given time in this release.</w:t>
                      </w:r>
                    </w:p>
                    <w:p w14:paraId="4DE12403" w14:textId="77777777" w:rsidR="005139E9" w:rsidRPr="000221B4" w:rsidRDefault="005139E9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NOTE 3:</w:t>
                      </w:r>
                      <w:r w:rsidRPr="000221B4">
                        <w:rPr>
                          <w:lang w:val="en-US"/>
                        </w:rPr>
                        <w:tab/>
                        <w:t xml:space="preserve">Only NR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Uu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 interface, i.e.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gNB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>, and 5GC is considered, and it is limited to NR SA scenario in this release.</w:t>
                      </w:r>
                    </w:p>
                    <w:p w14:paraId="4B7DE31F" w14:textId="7DE667D8" w:rsidR="002134D7" w:rsidRPr="000221B4" w:rsidRDefault="005139E9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NOTE 4:</w:t>
                      </w:r>
                      <w:r w:rsidRPr="000221B4">
                        <w:rPr>
                          <w:lang w:val="en-US"/>
                        </w:rPr>
                        <w:tab/>
                        <w:t>Work specific to the mobility scenario of “between indirect (via a first Relay UE) and indirect (via a second Relay UE)”, and the group mobility is not supported in this release.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F1F867" w14:textId="6E2D37C8" w:rsidR="003453B8" w:rsidRPr="000221B4" w:rsidRDefault="00A81005" w:rsidP="006403B1">
      <w:pPr>
        <w:pStyle w:val="3GPPNormalText"/>
        <w:rPr>
          <w:rFonts w:ascii="Arial" w:eastAsia="SimSun" w:hAnsi="Arial"/>
          <w:snapToGrid w:val="0"/>
          <w:sz w:val="36"/>
          <w:lang w:val="en-US"/>
        </w:rPr>
      </w:pPr>
      <w:r w:rsidRPr="000221B4">
        <w:rPr>
          <w:snapToGrid w:val="0"/>
          <w:lang w:val="en-US"/>
        </w:rPr>
        <w:t>In this document,</w:t>
      </w:r>
      <w:r w:rsidR="000502A3" w:rsidRPr="000221B4">
        <w:rPr>
          <w:snapToGrid w:val="0"/>
          <w:lang w:val="en-US"/>
        </w:rPr>
        <w:t xml:space="preserve"> </w:t>
      </w:r>
      <w:r w:rsidR="006403B1">
        <w:rPr>
          <w:snapToGrid w:val="0"/>
          <w:lang w:val="en-US"/>
        </w:rPr>
        <w:t xml:space="preserve">E2E </w:t>
      </w:r>
      <w:proofErr w:type="spellStart"/>
      <w:r w:rsidR="006403B1">
        <w:rPr>
          <w:snapToGrid w:val="0"/>
          <w:lang w:val="en-US"/>
        </w:rPr>
        <w:t>QoS</w:t>
      </w:r>
      <w:proofErr w:type="spellEnd"/>
      <w:r w:rsidR="006403B1">
        <w:rPr>
          <w:snapToGrid w:val="0"/>
          <w:lang w:val="en-US"/>
        </w:rPr>
        <w:t xml:space="preserve"> with </w:t>
      </w:r>
      <w:r w:rsidR="005139E9" w:rsidRPr="000221B4">
        <w:rPr>
          <w:snapToGrid w:val="0"/>
          <w:lang w:val="en-US"/>
        </w:rPr>
        <w:t>L2 relay</w:t>
      </w:r>
      <w:r w:rsidR="00ED4EAD" w:rsidRPr="000221B4">
        <w:rPr>
          <w:snapToGrid w:val="0"/>
          <w:lang w:val="en-US"/>
        </w:rPr>
        <w:t xml:space="preserve"> </w:t>
      </w:r>
      <w:r w:rsidRPr="000221B4">
        <w:rPr>
          <w:snapToGrid w:val="0"/>
          <w:lang w:val="en-US"/>
        </w:rPr>
        <w:t xml:space="preserve">will be discussed. </w:t>
      </w:r>
    </w:p>
    <w:p w14:paraId="19CAD462" w14:textId="21B437F7" w:rsidR="00ED5B2C" w:rsidRDefault="00024F27" w:rsidP="007D2462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 xml:space="preserve">Mechanisms for E2E </w:t>
      </w:r>
      <w:proofErr w:type="spellStart"/>
      <w:r>
        <w:rPr>
          <w:snapToGrid w:val="0"/>
          <w:lang w:val="en-US"/>
        </w:rPr>
        <w:t>QoS</w:t>
      </w:r>
      <w:proofErr w:type="spellEnd"/>
      <w:r>
        <w:rPr>
          <w:snapToGrid w:val="0"/>
          <w:lang w:val="en-US"/>
        </w:rPr>
        <w:t xml:space="preserve"> </w:t>
      </w:r>
    </w:p>
    <w:p w14:paraId="2FDACC3B" w14:textId="52A0717D" w:rsidR="001A63EF" w:rsidRPr="00A94E5F" w:rsidRDefault="00D7203A" w:rsidP="00D32FC8">
      <w:pPr>
        <w:jc w:val="both"/>
        <w:rPr>
          <w:rFonts w:ascii="Times New Roman" w:eastAsia="MS Mincho" w:hAnsi="Times New Roman"/>
          <w:lang w:val="en-US" w:eastAsia="ja-JP"/>
        </w:rPr>
      </w:pPr>
      <w:r>
        <w:rPr>
          <w:rFonts w:ascii="Times New Roman" w:eastAsia="MS Mincho" w:hAnsi="Times New Roman"/>
          <w:lang w:val="en-US" w:eastAsia="ja-JP"/>
        </w:rPr>
        <w:t>End-to-End (</w:t>
      </w:r>
      <w:r w:rsidR="003B3014" w:rsidRPr="00A94E5F">
        <w:rPr>
          <w:rFonts w:ascii="Times New Roman" w:eastAsia="MS Mincho" w:hAnsi="Times New Roman"/>
          <w:lang w:val="en-US" w:eastAsia="ja-JP"/>
        </w:rPr>
        <w:t>E2E</w:t>
      </w:r>
      <w:r>
        <w:rPr>
          <w:rFonts w:ascii="Times New Roman" w:eastAsia="MS Mincho" w:hAnsi="Times New Roman"/>
          <w:lang w:val="en-US" w:eastAsia="ja-JP"/>
        </w:rPr>
        <w:t>)</w:t>
      </w:r>
      <w:r w:rsidR="003B3014" w:rsidRPr="00A94E5F">
        <w:rPr>
          <w:rFonts w:ascii="Times New Roman" w:eastAsia="MS Mincho" w:hAnsi="Times New Roman"/>
          <w:lang w:val="en-US" w:eastAsia="ja-JP"/>
        </w:rPr>
        <w:t xml:space="preserve"> latency is one of the </w:t>
      </w:r>
      <w:proofErr w:type="spellStart"/>
      <w:r w:rsidR="003B3014" w:rsidRPr="00A94E5F">
        <w:rPr>
          <w:rFonts w:ascii="Times New Roman" w:eastAsia="MS Mincho" w:hAnsi="Times New Roman"/>
          <w:lang w:val="en-US" w:eastAsia="ja-JP"/>
        </w:rPr>
        <w:t>QoS</w:t>
      </w:r>
      <w:proofErr w:type="spellEnd"/>
      <w:r w:rsidR="003B3014" w:rsidRPr="00A94E5F">
        <w:rPr>
          <w:rFonts w:ascii="Times New Roman" w:eastAsia="MS Mincho" w:hAnsi="Times New Roman"/>
          <w:lang w:val="en-US" w:eastAsia="ja-JP"/>
        </w:rPr>
        <w:t xml:space="preserve"> requirements of traffic flows. 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In a UE-to-Network </w:t>
      </w:r>
      <w:r>
        <w:rPr>
          <w:rFonts w:ascii="Times New Roman" w:eastAsia="MS Mincho" w:hAnsi="Times New Roman"/>
          <w:lang w:val="en-US" w:eastAsia="ja-JP"/>
        </w:rPr>
        <w:t xml:space="preserve">(U2N) 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scenario, </w:t>
      </w:r>
      <w:r w:rsidR="00D32FC8">
        <w:rPr>
          <w:rFonts w:ascii="Times New Roman" w:eastAsia="MS Mincho" w:hAnsi="Times New Roman"/>
          <w:lang w:val="en-US" w:eastAsia="ja-JP"/>
        </w:rPr>
        <w:t xml:space="preserve">the </w:t>
      </w:r>
      <w:r>
        <w:rPr>
          <w:rFonts w:ascii="Times New Roman" w:eastAsia="MS Mincho" w:hAnsi="Times New Roman"/>
          <w:lang w:val="en-US" w:eastAsia="ja-JP"/>
        </w:rPr>
        <w:t>E2E</w:t>
      </w:r>
      <w:r w:rsidR="00D32FC8">
        <w:rPr>
          <w:rFonts w:ascii="Times New Roman" w:eastAsia="MS Mincho" w:hAnsi="Times New Roman"/>
          <w:lang w:val="en-US" w:eastAsia="ja-JP"/>
        </w:rPr>
        <w:t xml:space="preserve"> flow is split into two parts i.e. </w:t>
      </w:r>
      <w:proofErr w:type="spellStart"/>
      <w:r w:rsidR="00D32FC8">
        <w:rPr>
          <w:rFonts w:ascii="Times New Roman" w:eastAsia="MS Mincho" w:hAnsi="Times New Roman"/>
          <w:lang w:val="en-US" w:eastAsia="ja-JP"/>
        </w:rPr>
        <w:t>QoS</w:t>
      </w:r>
      <w:proofErr w:type="spellEnd"/>
      <w:r w:rsidR="00D32FC8">
        <w:rPr>
          <w:rFonts w:ascii="Times New Roman" w:eastAsia="MS Mincho" w:hAnsi="Times New Roman"/>
          <w:lang w:val="en-US" w:eastAsia="ja-JP"/>
        </w:rPr>
        <w:t xml:space="preserve"> of SLRB and </w:t>
      </w:r>
      <w:proofErr w:type="spellStart"/>
      <w:r w:rsidR="00962844">
        <w:rPr>
          <w:rFonts w:ascii="Times New Roman" w:eastAsia="MS Mincho" w:hAnsi="Times New Roman"/>
          <w:lang w:val="en-US" w:eastAsia="ja-JP"/>
        </w:rPr>
        <w:t>QoS</w:t>
      </w:r>
      <w:proofErr w:type="spellEnd"/>
      <w:r w:rsidR="00962844">
        <w:rPr>
          <w:rFonts w:ascii="Times New Roman" w:eastAsia="MS Mincho" w:hAnsi="Times New Roman"/>
          <w:lang w:val="en-US" w:eastAsia="ja-JP"/>
        </w:rPr>
        <w:t xml:space="preserve"> of </w:t>
      </w:r>
      <w:proofErr w:type="spellStart"/>
      <w:r w:rsidR="00D32FC8">
        <w:rPr>
          <w:rFonts w:ascii="Times New Roman" w:eastAsia="MS Mincho" w:hAnsi="Times New Roman"/>
          <w:lang w:val="en-US" w:eastAsia="ja-JP"/>
        </w:rPr>
        <w:t>Uu</w:t>
      </w:r>
      <w:proofErr w:type="spellEnd"/>
      <w:r w:rsidR="00D32FC8">
        <w:rPr>
          <w:rFonts w:ascii="Times New Roman" w:eastAsia="MS Mincho" w:hAnsi="Times New Roman"/>
          <w:lang w:val="en-US" w:eastAsia="ja-JP"/>
        </w:rPr>
        <w:t xml:space="preserve"> DRB [</w:t>
      </w:r>
      <w:r w:rsidR="00D32FC8" w:rsidRPr="009922A5">
        <w:rPr>
          <w:rFonts w:ascii="Times New Roman" w:eastAsia="MS Mincho" w:hAnsi="Times New Roman"/>
          <w:lang w:val="en-US" w:eastAsia="ja-JP"/>
        </w:rPr>
        <w:t>2]</w:t>
      </w:r>
      <w:r w:rsidR="00D32FC8">
        <w:rPr>
          <w:rFonts w:ascii="Times New Roman" w:eastAsia="MS Mincho" w:hAnsi="Times New Roman"/>
          <w:lang w:val="en-US" w:eastAsia="ja-JP"/>
        </w:rPr>
        <w:t>. T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he </w:t>
      </w:r>
      <w:r w:rsidR="00D32FC8">
        <w:rPr>
          <w:rFonts w:ascii="Times New Roman" w:eastAsia="MS Mincho" w:hAnsi="Times New Roman"/>
          <w:lang w:val="en-US" w:eastAsia="ja-JP"/>
        </w:rPr>
        <w:t>RLC channel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 mapping between PC5 and </w:t>
      </w:r>
      <w:proofErr w:type="spellStart"/>
      <w:r w:rsidR="00D94F09" w:rsidRPr="00A94E5F">
        <w:rPr>
          <w:rFonts w:ascii="Times New Roman" w:eastAsia="MS Mincho" w:hAnsi="Times New Roman"/>
          <w:lang w:val="en-US" w:eastAsia="ja-JP"/>
        </w:rPr>
        <w:t>Uu</w:t>
      </w:r>
      <w:proofErr w:type="spellEnd"/>
      <w:r w:rsidR="00D94F09" w:rsidRPr="00A94E5F">
        <w:rPr>
          <w:rFonts w:ascii="Times New Roman" w:eastAsia="MS Mincho" w:hAnsi="Times New Roman"/>
          <w:lang w:val="en-US" w:eastAsia="ja-JP"/>
        </w:rPr>
        <w:t xml:space="preserve"> should be configured by </w:t>
      </w:r>
      <w:proofErr w:type="spellStart"/>
      <w:r w:rsidR="00D94F09" w:rsidRPr="00A94E5F">
        <w:rPr>
          <w:rFonts w:ascii="Times New Roman" w:eastAsia="MS Mincho" w:hAnsi="Times New Roman"/>
          <w:lang w:val="en-US" w:eastAsia="ja-JP"/>
        </w:rPr>
        <w:t>gNB</w:t>
      </w:r>
      <w:proofErr w:type="spellEnd"/>
      <w:r w:rsidR="00CD2962">
        <w:rPr>
          <w:rFonts w:ascii="Times New Roman" w:eastAsia="MS Mincho" w:hAnsi="Times New Roman"/>
          <w:lang w:val="en-US" w:eastAsia="ja-JP"/>
        </w:rPr>
        <w:t xml:space="preserve"> [</w:t>
      </w:r>
      <w:r w:rsidR="00D32FC8">
        <w:rPr>
          <w:rFonts w:ascii="Times New Roman" w:eastAsia="MS Mincho" w:hAnsi="Times New Roman"/>
          <w:lang w:val="en-US" w:eastAsia="ja-JP"/>
        </w:rPr>
        <w:t>3</w:t>
      </w:r>
      <w:r w:rsidR="00CD2962">
        <w:rPr>
          <w:rFonts w:ascii="Times New Roman" w:eastAsia="MS Mincho" w:hAnsi="Times New Roman"/>
          <w:lang w:val="en-US" w:eastAsia="ja-JP"/>
        </w:rPr>
        <w:t>]</w:t>
      </w:r>
      <w:r w:rsidR="00D94F09" w:rsidRPr="00A94E5F">
        <w:rPr>
          <w:rFonts w:ascii="Times New Roman" w:eastAsia="MS Mincho" w:hAnsi="Times New Roman"/>
          <w:lang w:val="en-US" w:eastAsia="ja-JP"/>
        </w:rPr>
        <w:t>. The mapping</w:t>
      </w:r>
      <w:r w:rsidR="001A63EF" w:rsidRPr="00A94E5F">
        <w:rPr>
          <w:rFonts w:ascii="Times New Roman" w:eastAsia="MS Mincho" w:hAnsi="Times New Roman"/>
          <w:lang w:val="en-US" w:eastAsia="ja-JP"/>
        </w:rPr>
        <w:t xml:space="preserve"> </w:t>
      </w:r>
      <w:r w:rsidR="00D32FC8" w:rsidRPr="00A94E5F">
        <w:rPr>
          <w:rFonts w:ascii="Times New Roman" w:eastAsia="MS Mincho" w:hAnsi="Times New Roman"/>
          <w:lang w:val="en-US" w:eastAsia="ja-JP"/>
        </w:rPr>
        <w:t>mechanism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 should </w:t>
      </w:r>
      <w:r w:rsidR="001A63EF" w:rsidRPr="00A94E5F">
        <w:rPr>
          <w:rFonts w:ascii="Times New Roman" w:eastAsia="MS Mincho" w:hAnsi="Times New Roman"/>
          <w:lang w:val="en-US" w:eastAsia="ja-JP"/>
        </w:rPr>
        <w:t>consider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 the requirements of a traffic flow and </w:t>
      </w:r>
      <w:r w:rsidR="00D32FC8">
        <w:rPr>
          <w:rFonts w:ascii="Times New Roman" w:eastAsia="MS Mincho" w:hAnsi="Times New Roman"/>
          <w:lang w:val="en-US" w:eastAsia="ja-JP"/>
        </w:rPr>
        <w:t xml:space="preserve">the 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channel condition. The </w:t>
      </w:r>
      <w:proofErr w:type="spellStart"/>
      <w:r w:rsidR="00D94F09" w:rsidRPr="00A94E5F">
        <w:rPr>
          <w:rFonts w:ascii="Times New Roman" w:eastAsia="MS Mincho" w:hAnsi="Times New Roman"/>
          <w:lang w:val="en-US" w:eastAsia="ja-JP"/>
        </w:rPr>
        <w:t>gNB</w:t>
      </w:r>
      <w:proofErr w:type="spellEnd"/>
      <w:r w:rsidR="00D94F09" w:rsidRPr="00A94E5F">
        <w:rPr>
          <w:rFonts w:ascii="Times New Roman" w:eastAsia="MS Mincho" w:hAnsi="Times New Roman"/>
          <w:lang w:val="en-US" w:eastAsia="ja-JP"/>
        </w:rPr>
        <w:t xml:space="preserve"> needs to receive necessary information to apply </w:t>
      </w:r>
      <w:r w:rsidR="001A63EF" w:rsidRPr="00A94E5F">
        <w:rPr>
          <w:rFonts w:ascii="Times New Roman" w:eastAsia="MS Mincho" w:hAnsi="Times New Roman"/>
          <w:lang w:val="en-US" w:eastAsia="ja-JP"/>
        </w:rPr>
        <w:t xml:space="preserve">them </w:t>
      </w:r>
      <w:r w:rsidR="00D94F09" w:rsidRPr="00A94E5F">
        <w:rPr>
          <w:rFonts w:ascii="Times New Roman" w:eastAsia="MS Mincho" w:hAnsi="Times New Roman"/>
          <w:lang w:val="en-US" w:eastAsia="ja-JP"/>
        </w:rPr>
        <w:t>in it</w:t>
      </w:r>
      <w:r w:rsidR="001A63EF" w:rsidRPr="00A94E5F">
        <w:rPr>
          <w:rFonts w:ascii="Times New Roman" w:eastAsia="MS Mincho" w:hAnsi="Times New Roman"/>
          <w:lang w:val="en-US" w:eastAsia="ja-JP"/>
        </w:rPr>
        <w:t>s decision about the mapping. Afterwards, the configurations should be sent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 to the relay </w:t>
      </w:r>
      <w:r w:rsidR="001A63EF" w:rsidRPr="00A94E5F">
        <w:rPr>
          <w:rFonts w:ascii="Times New Roman" w:eastAsia="MS Mincho" w:hAnsi="Times New Roman"/>
          <w:lang w:val="en-US" w:eastAsia="ja-JP"/>
        </w:rPr>
        <w:t>a</w:t>
      </w:r>
      <w:r w:rsidR="00D94F09" w:rsidRPr="00A94E5F">
        <w:rPr>
          <w:rFonts w:ascii="Times New Roman" w:eastAsia="MS Mincho" w:hAnsi="Times New Roman"/>
          <w:lang w:val="en-US" w:eastAsia="ja-JP"/>
        </w:rPr>
        <w:t>nd remote UE</w:t>
      </w:r>
      <w:r w:rsidR="001A63EF" w:rsidRPr="00A94E5F">
        <w:rPr>
          <w:rFonts w:ascii="Times New Roman" w:eastAsia="MS Mincho" w:hAnsi="Times New Roman"/>
          <w:lang w:val="en-US" w:eastAsia="ja-JP"/>
        </w:rPr>
        <w:t>s</w:t>
      </w:r>
      <w:r w:rsidR="00D94F09" w:rsidRPr="00A94E5F">
        <w:rPr>
          <w:rFonts w:ascii="Times New Roman" w:eastAsia="MS Mincho" w:hAnsi="Times New Roman"/>
          <w:lang w:val="en-US" w:eastAsia="ja-JP"/>
        </w:rPr>
        <w:t xml:space="preserve">. </w:t>
      </w:r>
      <w:r w:rsidR="001A63EF" w:rsidRPr="00A94E5F">
        <w:rPr>
          <w:rFonts w:ascii="Times New Roman" w:eastAsia="MS Mincho" w:hAnsi="Times New Roman"/>
          <w:lang w:val="en-US" w:eastAsia="ja-JP"/>
        </w:rPr>
        <w:t>The procedure of reporting the requirements and channel condition</w:t>
      </w:r>
      <w:r>
        <w:rPr>
          <w:rFonts w:ascii="Times New Roman" w:eastAsia="MS Mincho" w:hAnsi="Times New Roman"/>
          <w:lang w:val="en-US" w:eastAsia="ja-JP"/>
        </w:rPr>
        <w:t>s</w:t>
      </w:r>
      <w:r w:rsidR="001A63EF" w:rsidRPr="00A94E5F">
        <w:rPr>
          <w:rFonts w:ascii="Times New Roman" w:eastAsia="MS Mincho" w:hAnsi="Times New Roman"/>
          <w:lang w:val="en-US" w:eastAsia="ja-JP"/>
        </w:rPr>
        <w:t xml:space="preserve"> to the </w:t>
      </w:r>
      <w:proofErr w:type="spellStart"/>
      <w:r w:rsidR="001A63EF" w:rsidRPr="00A94E5F">
        <w:rPr>
          <w:rFonts w:ascii="Times New Roman" w:eastAsia="MS Mincho" w:hAnsi="Times New Roman"/>
          <w:lang w:val="en-US" w:eastAsia="ja-JP"/>
        </w:rPr>
        <w:t>gNB</w:t>
      </w:r>
      <w:proofErr w:type="spellEnd"/>
      <w:r w:rsidR="001A63EF" w:rsidRPr="00A94E5F">
        <w:rPr>
          <w:rFonts w:ascii="Times New Roman" w:eastAsia="MS Mincho" w:hAnsi="Times New Roman"/>
          <w:lang w:val="en-US" w:eastAsia="ja-JP"/>
        </w:rPr>
        <w:t xml:space="preserve"> and reception of the mapping configurations can impose a long latency to the traffic flows</w:t>
      </w:r>
      <w:r w:rsidR="0090363C">
        <w:rPr>
          <w:rFonts w:ascii="Times New Roman" w:eastAsia="MS Mincho" w:hAnsi="Times New Roman"/>
          <w:lang w:val="en-US" w:eastAsia="ja-JP"/>
        </w:rPr>
        <w:t>,</w:t>
      </w:r>
      <w:r w:rsidR="001A63EF" w:rsidRPr="00A94E5F">
        <w:rPr>
          <w:rFonts w:ascii="Times New Roman" w:eastAsia="MS Mincho" w:hAnsi="Times New Roman"/>
          <w:lang w:val="en-US" w:eastAsia="ja-JP"/>
        </w:rPr>
        <w:t xml:space="preserve"> which may not be tolerable w.r.t their </w:t>
      </w:r>
      <w:r>
        <w:rPr>
          <w:rFonts w:ascii="Times New Roman" w:eastAsia="MS Mincho" w:hAnsi="Times New Roman"/>
          <w:lang w:val="en-US" w:eastAsia="ja-JP"/>
        </w:rPr>
        <w:t>E2E</w:t>
      </w:r>
      <w:r w:rsidR="001A63EF" w:rsidRPr="00A94E5F">
        <w:rPr>
          <w:rFonts w:ascii="Times New Roman" w:eastAsia="MS Mincho" w:hAnsi="Times New Roman"/>
          <w:lang w:val="en-US" w:eastAsia="ja-JP"/>
        </w:rPr>
        <w:t xml:space="preserve"> latency requirement. Moreover, remote and relay UE should receive a new configuration from the </w:t>
      </w:r>
      <w:proofErr w:type="spellStart"/>
      <w:r w:rsidR="001A63EF" w:rsidRPr="00A94E5F">
        <w:rPr>
          <w:rFonts w:ascii="Times New Roman" w:eastAsia="MS Mincho" w:hAnsi="Times New Roman"/>
          <w:lang w:val="en-US" w:eastAsia="ja-JP"/>
        </w:rPr>
        <w:t>gNB</w:t>
      </w:r>
      <w:proofErr w:type="spellEnd"/>
      <w:r w:rsidR="001A63EF" w:rsidRPr="00A94E5F">
        <w:rPr>
          <w:rFonts w:ascii="Times New Roman" w:eastAsia="MS Mincho" w:hAnsi="Times New Roman"/>
          <w:lang w:val="en-US" w:eastAsia="ja-JP"/>
        </w:rPr>
        <w:t xml:space="preserve"> </w:t>
      </w:r>
      <w:r>
        <w:rPr>
          <w:rFonts w:ascii="Times New Roman" w:eastAsia="MS Mincho" w:hAnsi="Times New Roman"/>
          <w:lang w:val="en-US" w:eastAsia="ja-JP"/>
        </w:rPr>
        <w:t xml:space="preserve">in case of </w:t>
      </w:r>
      <w:r w:rsidR="001A63EF" w:rsidRPr="00A94E5F">
        <w:rPr>
          <w:rFonts w:ascii="Times New Roman" w:eastAsia="MS Mincho" w:hAnsi="Times New Roman"/>
          <w:lang w:val="en-US" w:eastAsia="ja-JP"/>
        </w:rPr>
        <w:t xml:space="preserve">variations in the </w:t>
      </w:r>
      <w:proofErr w:type="spellStart"/>
      <w:r w:rsidR="001A63EF" w:rsidRPr="00A94E5F">
        <w:rPr>
          <w:rFonts w:ascii="Times New Roman" w:eastAsia="MS Mincho" w:hAnsi="Times New Roman"/>
          <w:lang w:val="en-US" w:eastAsia="ja-JP"/>
        </w:rPr>
        <w:t>QoS</w:t>
      </w:r>
      <w:proofErr w:type="spellEnd"/>
      <w:r w:rsidR="001A63EF" w:rsidRPr="00A94E5F">
        <w:rPr>
          <w:rFonts w:ascii="Times New Roman" w:eastAsia="MS Mincho" w:hAnsi="Times New Roman"/>
          <w:lang w:val="en-US" w:eastAsia="ja-JP"/>
        </w:rPr>
        <w:t xml:space="preserve"> requirements of traffic flows and the variations in the channel.</w:t>
      </w:r>
    </w:p>
    <w:p w14:paraId="0B68FD50" w14:textId="17A4522A" w:rsidR="001A63EF" w:rsidRDefault="001A63EF" w:rsidP="00A15969">
      <w:pPr>
        <w:pStyle w:val="TDocObservation"/>
        <w:rPr>
          <w:lang w:val="en-US"/>
        </w:rPr>
      </w:pPr>
      <w:r>
        <w:rPr>
          <w:lang w:val="en-US"/>
        </w:rPr>
        <w:t xml:space="preserve">The mechanism to provide </w:t>
      </w:r>
      <w:proofErr w:type="spellStart"/>
      <w:r w:rsidR="00D32FC8">
        <w:rPr>
          <w:lang w:val="en-US"/>
        </w:rPr>
        <w:t>QoS</w:t>
      </w:r>
      <w:proofErr w:type="spellEnd"/>
      <w:r>
        <w:rPr>
          <w:lang w:val="en-US"/>
        </w:rPr>
        <w:t xml:space="preserve"> configuration in remote and relay UEs </w:t>
      </w:r>
      <w:r w:rsidR="00A15969">
        <w:rPr>
          <w:lang w:val="en-US"/>
        </w:rPr>
        <w:t>can increase the e2e latency</w:t>
      </w:r>
      <w:r>
        <w:rPr>
          <w:lang w:val="en-US"/>
        </w:rPr>
        <w:t xml:space="preserve">. </w:t>
      </w:r>
    </w:p>
    <w:p w14:paraId="19D3D520" w14:textId="3F953DE9" w:rsidR="003B3014" w:rsidRDefault="001A63EF" w:rsidP="00122A06">
      <w:pPr>
        <w:pStyle w:val="TDocObservation"/>
        <w:rPr>
          <w:lang w:val="en-US"/>
        </w:rPr>
      </w:pPr>
      <w:r>
        <w:rPr>
          <w:lang w:val="en-US"/>
        </w:rPr>
        <w:t xml:space="preserve">With variations in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requirements of traffic flows and the channel condition</w:t>
      </w:r>
      <w:r w:rsidR="00D7203A">
        <w:rPr>
          <w:lang w:val="en-US"/>
        </w:rPr>
        <w:t>s</w:t>
      </w:r>
      <w:r>
        <w:rPr>
          <w:lang w:val="en-US"/>
        </w:rPr>
        <w:t xml:space="preserve">, new mapping configurations </w:t>
      </w:r>
      <w:r w:rsidR="00122A06">
        <w:rPr>
          <w:lang w:val="en-US"/>
        </w:rPr>
        <w:t xml:space="preserve">are needed to </w:t>
      </w:r>
      <w:r>
        <w:rPr>
          <w:lang w:val="en-US"/>
        </w:rPr>
        <w:t xml:space="preserve">be provided to the relay and remote UEs by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</w:t>
      </w:r>
    </w:p>
    <w:p w14:paraId="7369FB41" w14:textId="3C06BE39" w:rsidR="0007401A" w:rsidRPr="0007401A" w:rsidRDefault="0007401A" w:rsidP="00122A06">
      <w:pPr>
        <w:pStyle w:val="TDocProposal"/>
        <w:rPr>
          <w:lang w:val="en-US"/>
        </w:rPr>
      </w:pPr>
      <w:r>
        <w:rPr>
          <w:lang w:val="en-US"/>
        </w:rPr>
        <w:t xml:space="preserve">RAN2 to </w:t>
      </w:r>
      <w:r w:rsidR="00122A06">
        <w:rPr>
          <w:lang w:val="en-US"/>
        </w:rPr>
        <w:t xml:space="preserve">specify </w:t>
      </w:r>
      <w:r>
        <w:rPr>
          <w:lang w:val="en-US"/>
        </w:rPr>
        <w:t xml:space="preserve">mechanisms to reduce the </w:t>
      </w:r>
      <w:r w:rsidR="00D7203A">
        <w:rPr>
          <w:lang w:val="en-US"/>
        </w:rPr>
        <w:t>E2E</w:t>
      </w:r>
      <w:r>
        <w:rPr>
          <w:lang w:val="en-US"/>
        </w:rPr>
        <w:t xml:space="preserve"> latency in relay-based scenarios considering highly variable channel condition and variable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requirements of traffic flows. </w:t>
      </w:r>
    </w:p>
    <w:p w14:paraId="200052A4" w14:textId="476F1793" w:rsidR="00024F27" w:rsidRDefault="00024F27" w:rsidP="00024F27">
      <w:pPr>
        <w:rPr>
          <w:lang w:val="en-US"/>
        </w:rPr>
      </w:pPr>
    </w:p>
    <w:p w14:paraId="0BE82C83" w14:textId="322E2BB9" w:rsidR="00024F27" w:rsidRDefault="00024F27" w:rsidP="00024F27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 w:rsidRPr="00024F27">
        <w:rPr>
          <w:snapToGrid w:val="0"/>
          <w:lang w:val="en-US"/>
        </w:rPr>
        <w:t xml:space="preserve">Message Exchange for </w:t>
      </w:r>
      <w:proofErr w:type="spellStart"/>
      <w:r w:rsidRPr="00024F27">
        <w:rPr>
          <w:snapToGrid w:val="0"/>
          <w:lang w:val="en-US"/>
        </w:rPr>
        <w:t>QoS</w:t>
      </w:r>
      <w:proofErr w:type="spellEnd"/>
      <w:r w:rsidRPr="00024F27">
        <w:rPr>
          <w:snapToGrid w:val="0"/>
          <w:lang w:val="en-US"/>
        </w:rPr>
        <w:t xml:space="preserve"> provisioning</w:t>
      </w:r>
    </w:p>
    <w:p w14:paraId="30503558" w14:textId="7ADDBFF5" w:rsidR="00024F27" w:rsidRDefault="00321695" w:rsidP="00AD6591">
      <w:pPr>
        <w:jc w:val="both"/>
        <w:rPr>
          <w:lang w:val="en-US"/>
        </w:rPr>
      </w:pPr>
      <w:r>
        <w:rPr>
          <w:lang w:val="en-US"/>
        </w:rPr>
        <w:t>To fulfill</w:t>
      </w:r>
      <w:r w:rsidR="003B34A4">
        <w:rPr>
          <w:lang w:val="en-US"/>
        </w:rPr>
        <w:t xml:space="preserve"> the </w:t>
      </w:r>
      <w:proofErr w:type="spellStart"/>
      <w:r w:rsidR="003B34A4">
        <w:rPr>
          <w:lang w:val="en-US"/>
        </w:rPr>
        <w:t>QoS</w:t>
      </w:r>
      <w:proofErr w:type="spellEnd"/>
      <w:r>
        <w:rPr>
          <w:lang w:val="en-US"/>
        </w:rPr>
        <w:t xml:space="preserve"> requirements</w:t>
      </w:r>
      <w:r w:rsidR="003B34A4">
        <w:rPr>
          <w:lang w:val="en-US"/>
        </w:rPr>
        <w:t xml:space="preserve"> of traffic flow</w:t>
      </w:r>
      <w:r>
        <w:rPr>
          <w:lang w:val="en-US"/>
        </w:rPr>
        <w:t>s</w:t>
      </w:r>
      <w:r w:rsidR="003B34A4">
        <w:rPr>
          <w:lang w:val="en-US"/>
        </w:rPr>
        <w:t xml:space="preserve">, the </w:t>
      </w:r>
      <w:r w:rsidR="00AD6591">
        <w:rPr>
          <w:lang w:val="en-US"/>
        </w:rPr>
        <w:t>RLC channels</w:t>
      </w:r>
      <w:r w:rsidR="003B34A4">
        <w:rPr>
          <w:lang w:val="en-US"/>
        </w:rPr>
        <w:t xml:space="preserve"> mapping </w:t>
      </w:r>
      <w:r>
        <w:rPr>
          <w:lang w:val="en-US"/>
        </w:rPr>
        <w:t xml:space="preserve">mechanism </w:t>
      </w:r>
      <w:r w:rsidR="003B34A4">
        <w:rPr>
          <w:lang w:val="en-US"/>
        </w:rPr>
        <w:t xml:space="preserve">should consider the </w:t>
      </w:r>
      <w:r>
        <w:rPr>
          <w:lang w:val="en-US"/>
        </w:rPr>
        <w:t xml:space="preserve">individual requirements of each traffic flow and the relevant channel conditions. For this reason, most up-to-date and relevant information should be available 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This information should be sent by remote and relay UEs to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After preparation of the radio bearer mapping configuration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, they should be sent to the remote and relay UEs to be applied in their communication. </w:t>
      </w:r>
    </w:p>
    <w:p w14:paraId="754D162D" w14:textId="65BDC3A0" w:rsidR="00321695" w:rsidRDefault="00321695" w:rsidP="00122A06">
      <w:pPr>
        <w:pStyle w:val="TDocObservation"/>
        <w:rPr>
          <w:lang w:val="en-US"/>
        </w:rPr>
      </w:pPr>
      <w:proofErr w:type="spellStart"/>
      <w:proofErr w:type="gramStart"/>
      <w:r>
        <w:rPr>
          <w:lang w:val="en-US"/>
        </w:rPr>
        <w:t>gNB</w:t>
      </w:r>
      <w:proofErr w:type="spellEnd"/>
      <w:proofErr w:type="gramEnd"/>
      <w:r>
        <w:rPr>
          <w:lang w:val="en-US"/>
        </w:rPr>
        <w:t xml:space="preserve"> needs to have the most up-to-date and relevant information about traffic flows and the channel condition to decide about </w:t>
      </w:r>
      <w:proofErr w:type="spellStart"/>
      <w:r w:rsidR="00122A06">
        <w:rPr>
          <w:lang w:val="en-US"/>
        </w:rPr>
        <w:t>QoS</w:t>
      </w:r>
      <w:proofErr w:type="spellEnd"/>
      <w:r w:rsidR="00122A06">
        <w:rPr>
          <w:lang w:val="en-US"/>
        </w:rPr>
        <w:t xml:space="preserve"> configurations at remote and relay UEs</w:t>
      </w:r>
      <w:r>
        <w:rPr>
          <w:lang w:val="en-US"/>
        </w:rPr>
        <w:t xml:space="preserve">. </w:t>
      </w:r>
    </w:p>
    <w:p w14:paraId="7E9E7648" w14:textId="3A63AC3A" w:rsidR="00321695" w:rsidRDefault="00321695" w:rsidP="002C3AFB">
      <w:pPr>
        <w:pStyle w:val="TDocProposal"/>
        <w:rPr>
          <w:lang w:val="en-US"/>
        </w:rPr>
      </w:pPr>
      <w:r>
        <w:rPr>
          <w:lang w:val="en-US"/>
        </w:rPr>
        <w:t xml:space="preserve">RAN2 to </w:t>
      </w:r>
      <w:r w:rsidR="00A15969">
        <w:rPr>
          <w:lang w:val="en-US"/>
        </w:rPr>
        <w:t>specify</w:t>
      </w:r>
      <w:r>
        <w:rPr>
          <w:lang w:val="en-US"/>
        </w:rPr>
        <w:t xml:space="preserve"> the relevant reports and assistance information by remote and relay UEs to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for </w:t>
      </w:r>
      <w:proofErr w:type="spellStart"/>
      <w:r w:rsidR="002C3AFB">
        <w:rPr>
          <w:lang w:val="en-US"/>
        </w:rPr>
        <w:t>QoS</w:t>
      </w:r>
      <w:proofErr w:type="spellEnd"/>
      <w:r>
        <w:rPr>
          <w:lang w:val="en-US"/>
        </w:rPr>
        <w:t xml:space="preserve"> configuration.</w:t>
      </w:r>
    </w:p>
    <w:p w14:paraId="2799F22D" w14:textId="77777777" w:rsidR="00321695" w:rsidRPr="00024F27" w:rsidRDefault="00321695" w:rsidP="00321695">
      <w:pPr>
        <w:rPr>
          <w:lang w:val="en-US"/>
        </w:rPr>
      </w:pPr>
    </w:p>
    <w:p w14:paraId="16A607C8" w14:textId="0D3B4EB6" w:rsidR="00A333F8" w:rsidRPr="00A805E3" w:rsidRDefault="00485EA2" w:rsidP="00A805E3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proofErr w:type="spellStart"/>
      <w:r w:rsidRPr="00A805E3">
        <w:rPr>
          <w:snapToGrid w:val="0"/>
          <w:lang w:val="en-US"/>
        </w:rPr>
        <w:t>QoS</w:t>
      </w:r>
      <w:proofErr w:type="spellEnd"/>
      <w:r w:rsidRPr="00A805E3">
        <w:rPr>
          <w:snapToGrid w:val="0"/>
          <w:lang w:val="en-US"/>
        </w:rPr>
        <w:t>-based Reselection T</w:t>
      </w:r>
      <w:r w:rsidR="00A333F8" w:rsidRPr="00A805E3">
        <w:rPr>
          <w:snapToGrid w:val="0"/>
          <w:lang w:val="en-US"/>
        </w:rPr>
        <w:t>rigger</w:t>
      </w:r>
    </w:p>
    <w:p w14:paraId="1B922F15" w14:textId="5750187C" w:rsidR="00A333F8" w:rsidRPr="00C57241" w:rsidRDefault="004E1F40" w:rsidP="00ED6CBD">
      <w:pPr>
        <w:pStyle w:val="3GPPNormalText"/>
        <w:rPr>
          <w:lang w:val="en-US" w:eastAsia="ja-JP"/>
        </w:rPr>
      </w:pPr>
      <w:r>
        <w:rPr>
          <w:lang w:val="en-US" w:eastAsia="ja-JP"/>
        </w:rPr>
        <w:t>W</w:t>
      </w:r>
      <w:r w:rsidR="00A333F8" w:rsidRPr="00C57241">
        <w:rPr>
          <w:lang w:val="en-US" w:eastAsia="ja-JP"/>
        </w:rPr>
        <w:t xml:space="preserve">hen the </w:t>
      </w:r>
      <w:r w:rsidR="0090363C">
        <w:rPr>
          <w:lang w:val="en-US" w:eastAsia="ja-JP"/>
        </w:rPr>
        <w:t xml:space="preserve">required </w:t>
      </w:r>
      <w:proofErr w:type="spellStart"/>
      <w:r w:rsidR="00A333F8" w:rsidRPr="00C57241">
        <w:rPr>
          <w:lang w:val="en-US" w:eastAsia="ja-JP"/>
        </w:rPr>
        <w:t>QoS</w:t>
      </w:r>
      <w:proofErr w:type="spellEnd"/>
      <w:r w:rsidR="00A333F8" w:rsidRPr="00C57241">
        <w:rPr>
          <w:lang w:val="en-US" w:eastAsia="ja-JP"/>
        </w:rPr>
        <w:t xml:space="preserve"> cannot be supported,</w:t>
      </w:r>
      <w:r w:rsidR="009013AE" w:rsidRPr="00C57241">
        <w:rPr>
          <w:lang w:val="en-US" w:eastAsia="ja-JP"/>
        </w:rPr>
        <w:t xml:space="preserve"> a</w:t>
      </w:r>
      <w:r w:rsidR="00A333F8" w:rsidRPr="00C57241">
        <w:rPr>
          <w:lang w:val="en-US" w:eastAsia="ja-JP"/>
        </w:rPr>
        <w:t xml:space="preserve"> relay (re-)selection can be triggered. </w:t>
      </w:r>
      <w:r w:rsidR="00A333F8" w:rsidRPr="000221B4">
        <w:rPr>
          <w:lang w:val="en-US" w:eastAsia="ja-JP"/>
        </w:rPr>
        <w:t xml:space="preserve">A (re-)selection based on meaningful trigger conditions could result in </w:t>
      </w:r>
      <w:proofErr w:type="spellStart"/>
      <w:r w:rsidR="00A333F8" w:rsidRPr="000221B4">
        <w:rPr>
          <w:lang w:val="en-US" w:eastAsia="ja-JP"/>
        </w:rPr>
        <w:t>QoS</w:t>
      </w:r>
      <w:proofErr w:type="spellEnd"/>
      <w:r w:rsidR="00A333F8" w:rsidRPr="000221B4">
        <w:rPr>
          <w:lang w:val="en-US" w:eastAsia="ja-JP"/>
        </w:rPr>
        <w:t xml:space="preserve"> improvements. Therefore, apart from the link quality based triggers, RAN2 should also study other triggers for (re-)selection like the ‘</w:t>
      </w:r>
      <w:proofErr w:type="spellStart"/>
      <w:r w:rsidR="00A333F8" w:rsidRPr="000221B4">
        <w:rPr>
          <w:lang w:val="en-US" w:eastAsia="ja-JP"/>
        </w:rPr>
        <w:t>QoS</w:t>
      </w:r>
      <w:proofErr w:type="spellEnd"/>
      <w:r w:rsidR="00A333F8" w:rsidRPr="000221B4">
        <w:rPr>
          <w:lang w:val="en-US" w:eastAsia="ja-JP"/>
        </w:rPr>
        <w:t xml:space="preserve"> requirements can no longer be fulfilled’. </w:t>
      </w:r>
      <w:r w:rsidR="00A333F8" w:rsidRPr="00C57241">
        <w:rPr>
          <w:lang w:val="en-US" w:eastAsia="ja-JP"/>
        </w:rPr>
        <w:t xml:space="preserve">This is because the non-fulfilment of </w:t>
      </w:r>
      <w:proofErr w:type="spellStart"/>
      <w:r w:rsidR="00A333F8" w:rsidRPr="00C57241">
        <w:rPr>
          <w:lang w:val="en-US" w:eastAsia="ja-JP"/>
        </w:rPr>
        <w:t>QoS</w:t>
      </w:r>
      <w:proofErr w:type="spellEnd"/>
      <w:r w:rsidR="00A333F8" w:rsidRPr="00C57241">
        <w:rPr>
          <w:lang w:val="en-US" w:eastAsia="ja-JP"/>
        </w:rPr>
        <w:t xml:space="preserve"> is not always caused by poor link quality. </w:t>
      </w:r>
    </w:p>
    <w:p w14:paraId="5224FC5D" w14:textId="0B5AC3F2" w:rsidR="00A333F8" w:rsidRPr="00C57241" w:rsidRDefault="00A333F8" w:rsidP="00A245BC">
      <w:pPr>
        <w:pStyle w:val="TDocObservation"/>
        <w:jc w:val="both"/>
        <w:rPr>
          <w:rFonts w:ascii="Segoe UI" w:hAnsi="Segoe UI" w:cs="Segoe UI"/>
          <w:sz w:val="21"/>
          <w:szCs w:val="21"/>
          <w:lang w:val="en-US"/>
        </w:rPr>
      </w:pPr>
      <w:r w:rsidRPr="00A333F8">
        <w:rPr>
          <w:lang w:val="en-GB"/>
        </w:rPr>
        <w:t xml:space="preserve"> In a relaying scenario, the reason for </w:t>
      </w:r>
      <w:proofErr w:type="spellStart"/>
      <w:r w:rsidRPr="00A333F8">
        <w:rPr>
          <w:lang w:val="en-GB"/>
        </w:rPr>
        <w:t>QoS</w:t>
      </w:r>
      <w:proofErr w:type="spellEnd"/>
      <w:r w:rsidRPr="00A333F8">
        <w:rPr>
          <w:lang w:val="en-GB"/>
        </w:rPr>
        <w:t xml:space="preserve"> non-fulfilment cannot </w:t>
      </w:r>
      <w:r w:rsidR="007A1194">
        <w:rPr>
          <w:lang w:val="en-GB"/>
        </w:rPr>
        <w:t xml:space="preserve">only </w:t>
      </w:r>
      <w:r w:rsidRPr="00A333F8">
        <w:rPr>
          <w:lang w:val="en-GB"/>
        </w:rPr>
        <w:t>be attributed to poor link quality.</w:t>
      </w:r>
    </w:p>
    <w:p w14:paraId="6FF25D6A" w14:textId="7C4F6B28" w:rsidR="00A333F8" w:rsidRPr="00C57241" w:rsidRDefault="00A333F8" w:rsidP="00485EA2">
      <w:pPr>
        <w:pStyle w:val="3GPPNormalText"/>
        <w:rPr>
          <w:lang w:val="en-US" w:eastAsia="ja-JP"/>
        </w:rPr>
      </w:pPr>
      <w:r w:rsidRPr="000221B4">
        <w:rPr>
          <w:lang w:val="en-US" w:eastAsia="ja-JP"/>
        </w:rPr>
        <w:t xml:space="preserve">In case that the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is not fulfilled over a particular relay path, the application may suffer from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degradation and try to cope with the issue, e.g. by adjusting itself to another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level and re-negotiating that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. </w:t>
      </w:r>
      <w:r w:rsidRPr="00C57241">
        <w:rPr>
          <w:lang w:val="en-US" w:eastAsia="ja-JP"/>
        </w:rPr>
        <w:t xml:space="preserve">Such a situation, in which the link cannot provide the negotiated </w:t>
      </w:r>
      <w:proofErr w:type="spellStart"/>
      <w:r w:rsidRPr="00C57241">
        <w:rPr>
          <w:lang w:val="en-US" w:eastAsia="ja-JP"/>
        </w:rPr>
        <w:t>QoS</w:t>
      </w:r>
      <w:proofErr w:type="spellEnd"/>
      <w:r w:rsidRPr="00C57241">
        <w:rPr>
          <w:lang w:val="en-US" w:eastAsia="ja-JP"/>
        </w:rPr>
        <w:t xml:space="preserve"> during a session, is definitely undesirable. Furthermore, if the higher layers start to re-negotiate the </w:t>
      </w:r>
      <w:proofErr w:type="spellStart"/>
      <w:r w:rsidRPr="00C57241">
        <w:rPr>
          <w:lang w:val="en-US" w:eastAsia="ja-JP"/>
        </w:rPr>
        <w:t>QoS</w:t>
      </w:r>
      <w:proofErr w:type="spellEnd"/>
      <w:r w:rsidRPr="00C57241">
        <w:rPr>
          <w:lang w:val="en-US" w:eastAsia="ja-JP"/>
        </w:rPr>
        <w:t xml:space="preserve"> on the existing relay link, this would </w:t>
      </w:r>
      <w:r w:rsidRPr="00C57241">
        <w:rPr>
          <w:lang w:val="en-US" w:eastAsia="ja-JP"/>
        </w:rPr>
        <w:lastRenderedPageBreak/>
        <w:t xml:space="preserve">lead to an increase in complexity of the system and signaling overhead. In comparison, (re-)selection to another relay link, which will be able to provide the required </w:t>
      </w:r>
      <w:proofErr w:type="spellStart"/>
      <w:r w:rsidRPr="00C57241">
        <w:rPr>
          <w:lang w:val="en-US" w:eastAsia="ja-JP"/>
        </w:rPr>
        <w:t>QoS</w:t>
      </w:r>
      <w:proofErr w:type="spellEnd"/>
      <w:r w:rsidRPr="00C57241">
        <w:rPr>
          <w:lang w:val="en-US" w:eastAsia="ja-JP"/>
        </w:rPr>
        <w:t xml:space="preserve"> for the remote UE could be an important mechanism for supporting the end-to-end </w:t>
      </w:r>
      <w:proofErr w:type="spellStart"/>
      <w:r w:rsidRPr="00C57241">
        <w:rPr>
          <w:lang w:val="en-US" w:eastAsia="ja-JP"/>
        </w:rPr>
        <w:t>QoS</w:t>
      </w:r>
      <w:proofErr w:type="spellEnd"/>
      <w:r w:rsidRPr="00C57241">
        <w:rPr>
          <w:lang w:val="en-US" w:eastAsia="ja-JP"/>
        </w:rPr>
        <w:t xml:space="preserve"> requirements for not only commercial but also public safety applications. </w:t>
      </w:r>
    </w:p>
    <w:p w14:paraId="35A9F380" w14:textId="3FD95BD7" w:rsidR="00A333F8" w:rsidRPr="00C57241" w:rsidRDefault="00A333F8" w:rsidP="00A245BC">
      <w:pPr>
        <w:pStyle w:val="TDocProposal"/>
        <w:jc w:val="both"/>
        <w:rPr>
          <w:lang w:val="en-US"/>
        </w:rPr>
      </w:pPr>
      <w:r w:rsidRPr="00C57241">
        <w:rPr>
          <w:lang w:val="en-US"/>
        </w:rPr>
        <w:t>RAN2</w:t>
      </w:r>
      <w:r w:rsidR="00276CD0">
        <w:rPr>
          <w:lang w:val="en-US"/>
        </w:rPr>
        <w:t>,</w:t>
      </w:r>
      <w:r w:rsidRPr="00C57241">
        <w:rPr>
          <w:lang w:val="en-US"/>
        </w:rPr>
        <w:t xml:space="preserve"> in addition to link quality</w:t>
      </w:r>
      <w:r w:rsidR="00AD360C" w:rsidRPr="00C57241">
        <w:rPr>
          <w:lang w:val="en-US"/>
        </w:rPr>
        <w:t>,</w:t>
      </w:r>
      <w:r w:rsidR="00A50129" w:rsidRPr="00C57241">
        <w:rPr>
          <w:lang w:val="en-US"/>
        </w:rPr>
        <w:t xml:space="preserve"> </w:t>
      </w:r>
      <w:r w:rsidRPr="00C57241">
        <w:rPr>
          <w:lang w:val="en-US"/>
        </w:rPr>
        <w:t xml:space="preserve">should also </w:t>
      </w:r>
      <w:r w:rsidR="00890ADD" w:rsidRPr="00C57241">
        <w:rPr>
          <w:lang w:val="en-US"/>
        </w:rPr>
        <w:t xml:space="preserve">consider </w:t>
      </w:r>
      <w:r w:rsidRPr="00C57241">
        <w:rPr>
          <w:lang w:val="en-US"/>
        </w:rPr>
        <w:t xml:space="preserve">the </w:t>
      </w:r>
      <w:proofErr w:type="spellStart"/>
      <w:r w:rsidRPr="00C57241">
        <w:rPr>
          <w:lang w:val="en-US"/>
        </w:rPr>
        <w:t>QoS</w:t>
      </w:r>
      <w:proofErr w:type="spellEnd"/>
      <w:r w:rsidRPr="00C57241">
        <w:rPr>
          <w:lang w:val="en-US"/>
        </w:rPr>
        <w:t xml:space="preserve"> fulfilment based (re-)selection triggers.</w:t>
      </w:r>
    </w:p>
    <w:p w14:paraId="1DD17469" w14:textId="7D40FA95" w:rsidR="006403B1" w:rsidRDefault="006403B1" w:rsidP="006403B1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 w:rsidRPr="00FC1B21">
        <w:rPr>
          <w:snapToGrid w:val="0"/>
          <w:lang w:val="en-US"/>
        </w:rPr>
        <w:t xml:space="preserve">Resources for </w:t>
      </w:r>
      <w:r>
        <w:rPr>
          <w:snapToGrid w:val="0"/>
          <w:lang w:val="en-US"/>
        </w:rPr>
        <w:t>R</w:t>
      </w:r>
      <w:r w:rsidRPr="00FC1B21">
        <w:rPr>
          <w:snapToGrid w:val="0"/>
          <w:lang w:val="en-US"/>
        </w:rPr>
        <w:t>elay UE</w:t>
      </w:r>
      <w:r>
        <w:rPr>
          <w:snapToGrid w:val="0"/>
          <w:lang w:val="en-US"/>
        </w:rPr>
        <w:t>s</w:t>
      </w:r>
    </w:p>
    <w:p w14:paraId="076B9EB7" w14:textId="72BD00B8" w:rsidR="006403B1" w:rsidRPr="00D26EE8" w:rsidRDefault="006403B1" w:rsidP="004E1F40">
      <w:pPr>
        <w:pStyle w:val="3GPPNormalText"/>
        <w:rPr>
          <w:lang w:val="en-US"/>
        </w:rPr>
      </w:pPr>
      <w:r w:rsidRPr="00D26EE8">
        <w:rPr>
          <w:lang w:val="en-US"/>
        </w:rPr>
        <w:t xml:space="preserve">The following two types of resource pools might be studied to be considered by a relay UE for transmission of messages </w:t>
      </w:r>
      <w:r w:rsidR="004E1F40">
        <w:rPr>
          <w:lang w:val="en-US"/>
        </w:rPr>
        <w:t>over PC5 interface:</w:t>
      </w:r>
      <w:r w:rsidRPr="00D26EE8">
        <w:rPr>
          <w:lang w:val="en-US"/>
        </w:rPr>
        <w:t xml:space="preserve"> </w:t>
      </w:r>
    </w:p>
    <w:p w14:paraId="46B4794B" w14:textId="291819F1" w:rsidR="006403B1" w:rsidRPr="00FC1B21" w:rsidRDefault="006403B1" w:rsidP="00A15969">
      <w:pPr>
        <w:pStyle w:val="3GPPNormalText"/>
        <w:numPr>
          <w:ilvl w:val="0"/>
          <w:numId w:val="67"/>
        </w:numPr>
        <w:rPr>
          <w:lang w:val="en-GB"/>
        </w:rPr>
      </w:pPr>
      <w:r w:rsidRPr="00BA2D71">
        <w:rPr>
          <w:rStyle w:val="Emphasis"/>
          <w:lang w:val="en-US"/>
        </w:rPr>
        <w:t>Dedicated resource pool</w:t>
      </w:r>
      <w:r>
        <w:rPr>
          <w:lang w:val="en-GB"/>
        </w:rPr>
        <w:t xml:space="preserve">: as relaying imposes extra load on a relay UE, additional resources might be needed if the relayed data flow requires high reliability or low latency. A dedicated resource pool can be configured by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or pre-configured in a relay UE to be employed in the relaying of messages. The separation of resources for relay functionality can improve the reliability and latency</w:t>
      </w:r>
      <w:r w:rsidR="004E1F40">
        <w:rPr>
          <w:lang w:val="en-GB"/>
        </w:rPr>
        <w:t xml:space="preserve"> and </w:t>
      </w:r>
      <w:r w:rsidR="00A15969">
        <w:rPr>
          <w:lang w:val="en-GB"/>
        </w:rPr>
        <w:t xml:space="preserve">ensure meeting </w:t>
      </w:r>
      <w:proofErr w:type="spellStart"/>
      <w:r w:rsidR="004E1F40">
        <w:rPr>
          <w:lang w:val="en-GB"/>
        </w:rPr>
        <w:t>QoS</w:t>
      </w:r>
      <w:proofErr w:type="spellEnd"/>
      <w:r w:rsidR="004E1F40">
        <w:rPr>
          <w:lang w:val="en-GB"/>
        </w:rPr>
        <w:t xml:space="preserve"> requirement of traffic flows</w:t>
      </w:r>
      <w:r>
        <w:rPr>
          <w:lang w:val="en-GB"/>
        </w:rPr>
        <w:t>.</w:t>
      </w:r>
    </w:p>
    <w:p w14:paraId="149E0F89" w14:textId="50993C5B" w:rsidR="006403B1" w:rsidRDefault="006403B1" w:rsidP="006403B1">
      <w:pPr>
        <w:pStyle w:val="3GPPNormalText"/>
        <w:numPr>
          <w:ilvl w:val="0"/>
          <w:numId w:val="67"/>
        </w:numPr>
        <w:rPr>
          <w:lang w:val="en-GB"/>
        </w:rPr>
      </w:pPr>
      <w:r w:rsidRPr="00BA2D71">
        <w:rPr>
          <w:rStyle w:val="Emphasis"/>
          <w:lang w:val="en-US"/>
        </w:rPr>
        <w:t>Common resource pool</w:t>
      </w:r>
      <w:r>
        <w:rPr>
          <w:lang w:val="en-GB"/>
        </w:rPr>
        <w:t xml:space="preserve">: a relay UE may use the common resource pool for relaying purpose. However, if the load of the relay node and the congestion of </w:t>
      </w:r>
      <w:r w:rsidR="00D7203A">
        <w:rPr>
          <w:lang w:val="en-GB"/>
        </w:rPr>
        <w:t xml:space="preserve">the </w:t>
      </w:r>
      <w:r>
        <w:rPr>
          <w:lang w:val="en-GB"/>
        </w:rPr>
        <w:t xml:space="preserve">common resource pool are not considered in the relay (re-)selection procedure, the relay node might be unable to fulfil the </w:t>
      </w:r>
      <w:proofErr w:type="spellStart"/>
      <w:r>
        <w:rPr>
          <w:lang w:val="en-GB"/>
        </w:rPr>
        <w:t>QoS</w:t>
      </w:r>
      <w:proofErr w:type="spellEnd"/>
      <w:r>
        <w:rPr>
          <w:lang w:val="en-GB"/>
        </w:rPr>
        <w:t xml:space="preserve"> requirements of data flows.</w:t>
      </w:r>
    </w:p>
    <w:p w14:paraId="0EC6B3B8" w14:textId="77777777" w:rsidR="006403B1" w:rsidRDefault="006403B1" w:rsidP="006403B1">
      <w:pPr>
        <w:pStyle w:val="TDocObservation"/>
        <w:overflowPunct w:val="0"/>
        <w:autoSpaceDE w:val="0"/>
        <w:autoSpaceDN w:val="0"/>
        <w:adjustRightInd w:val="0"/>
        <w:spacing w:after="180"/>
        <w:textAlignment w:val="baseline"/>
        <w:rPr>
          <w:lang w:val="en-GB"/>
        </w:rPr>
      </w:pPr>
      <w:bookmarkStart w:id="3" w:name="_Toc54257175"/>
      <w:bookmarkStart w:id="4" w:name="_Toc61528524"/>
      <w:r>
        <w:rPr>
          <w:lang w:val="en-GB"/>
        </w:rPr>
        <w:t xml:space="preserve">By using the common resource pool for relaying, the relay UE might not be able to fulfil the </w:t>
      </w:r>
      <w:proofErr w:type="spellStart"/>
      <w:r>
        <w:rPr>
          <w:lang w:val="en-GB"/>
        </w:rPr>
        <w:t>QoS</w:t>
      </w:r>
      <w:proofErr w:type="spellEnd"/>
      <w:r>
        <w:rPr>
          <w:lang w:val="en-GB"/>
        </w:rPr>
        <w:t xml:space="preserve"> requirements.</w:t>
      </w:r>
      <w:bookmarkEnd w:id="3"/>
      <w:bookmarkEnd w:id="4"/>
    </w:p>
    <w:p w14:paraId="77E94F1D" w14:textId="77777777" w:rsidR="006403B1" w:rsidRPr="00940A67" w:rsidRDefault="006403B1" w:rsidP="006403B1">
      <w:pPr>
        <w:pStyle w:val="TDocObservation"/>
        <w:overflowPunct w:val="0"/>
        <w:autoSpaceDE w:val="0"/>
        <w:autoSpaceDN w:val="0"/>
        <w:adjustRightInd w:val="0"/>
        <w:spacing w:after="180"/>
        <w:textAlignment w:val="baseline"/>
        <w:rPr>
          <w:lang w:val="en-GB"/>
        </w:rPr>
      </w:pPr>
      <w:bookmarkStart w:id="5" w:name="_Toc61528525"/>
      <w:r>
        <w:rPr>
          <w:lang w:val="en-GB"/>
        </w:rPr>
        <w:t>Using a dedicated resource pool for relaying, the relay UE can differentiate messages for relaying from other messages.</w:t>
      </w:r>
      <w:bookmarkEnd w:id="5"/>
      <w:r>
        <w:rPr>
          <w:lang w:val="en-GB"/>
        </w:rPr>
        <w:t xml:space="preserve"> </w:t>
      </w:r>
    </w:p>
    <w:p w14:paraId="4C8D115B" w14:textId="0B5E3126" w:rsidR="006403B1" w:rsidRDefault="006403B1" w:rsidP="007F6442">
      <w:pPr>
        <w:pStyle w:val="TDocProposal"/>
        <w:overflowPunct w:val="0"/>
        <w:autoSpaceDE w:val="0"/>
        <w:autoSpaceDN w:val="0"/>
        <w:adjustRightInd w:val="0"/>
        <w:spacing w:after="180"/>
        <w:textAlignment w:val="baseline"/>
        <w:rPr>
          <w:lang w:val="en-GB"/>
        </w:rPr>
      </w:pPr>
      <w:bookmarkStart w:id="6" w:name="_Toc61527985"/>
      <w:r>
        <w:rPr>
          <w:lang w:val="en-GB"/>
        </w:rPr>
        <w:t xml:space="preserve">RAN2 to </w:t>
      </w:r>
      <w:r w:rsidR="00122A06">
        <w:rPr>
          <w:lang w:val="en-GB"/>
        </w:rPr>
        <w:t xml:space="preserve">specify </w:t>
      </w:r>
      <w:r>
        <w:rPr>
          <w:lang w:val="en-GB"/>
        </w:rPr>
        <w:t>a dedicated resource pool for relaying</w:t>
      </w:r>
      <w:r w:rsidR="004E1F40">
        <w:rPr>
          <w:lang w:val="en-GB"/>
        </w:rPr>
        <w:t xml:space="preserve"> to fulfil the </w:t>
      </w:r>
      <w:proofErr w:type="spellStart"/>
      <w:r w:rsidR="004E1F40">
        <w:rPr>
          <w:lang w:val="en-GB"/>
        </w:rPr>
        <w:t>QoS</w:t>
      </w:r>
      <w:proofErr w:type="spellEnd"/>
      <w:r w:rsidR="004E1F40">
        <w:rPr>
          <w:lang w:val="en-GB"/>
        </w:rPr>
        <w:t xml:space="preserve"> requirements of traffic flows</w:t>
      </w:r>
      <w:r>
        <w:rPr>
          <w:lang w:val="en-GB"/>
        </w:rPr>
        <w:t>.</w:t>
      </w:r>
      <w:bookmarkEnd w:id="6"/>
    </w:p>
    <w:p w14:paraId="0922F9AF" w14:textId="77777777" w:rsidR="006403B1" w:rsidRPr="006403B1" w:rsidRDefault="006403B1" w:rsidP="00A245BC">
      <w:pPr>
        <w:jc w:val="both"/>
        <w:rPr>
          <w:lang w:val="en-GB"/>
        </w:rPr>
      </w:pPr>
    </w:p>
    <w:p w14:paraId="78B73083" w14:textId="0D69FA09" w:rsidR="009C6968" w:rsidRPr="0091094C" w:rsidRDefault="009C6968" w:rsidP="002A5158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>
        <w:rPr>
          <w:snapToGrid w:val="0"/>
          <w:lang w:val="en-US"/>
        </w:rPr>
        <w:t>Conclusions</w:t>
      </w:r>
    </w:p>
    <w:p w14:paraId="28D05A99" w14:textId="4B237EE8" w:rsidR="00323A71" w:rsidRDefault="00C92D3D" w:rsidP="007D2462">
      <w:pPr>
        <w:pStyle w:val="3GPPNormalText"/>
        <w:rPr>
          <w:lang w:val="en-US"/>
        </w:rPr>
      </w:pPr>
      <w:r w:rsidRPr="000221B4">
        <w:rPr>
          <w:lang w:val="en-US"/>
        </w:rPr>
        <w:t>The following observations and proposals have been made in this document:</w:t>
      </w:r>
      <w:r w:rsidR="00323A71" w:rsidRPr="000221B4" w:rsidDel="00323A71">
        <w:rPr>
          <w:lang w:val="en-US"/>
        </w:rPr>
        <w:t xml:space="preserve"> </w:t>
      </w:r>
      <w:bookmarkStart w:id="7" w:name="_Toc21338854"/>
      <w:bookmarkStart w:id="8" w:name="_Toc21338955"/>
      <w:bookmarkEnd w:id="7"/>
      <w:bookmarkEnd w:id="8"/>
    </w:p>
    <w:p w14:paraId="341FE264" w14:textId="77777777" w:rsidR="00122A06" w:rsidRPr="00122A06" w:rsidRDefault="00122A06" w:rsidP="00122A06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Observation 1: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 xml:space="preserve">The mechanism to provide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configuration in remote and relay UEs can increase the e2e latency. </w:t>
      </w:r>
    </w:p>
    <w:p w14:paraId="2BC85EF4" w14:textId="27F3B488" w:rsidR="00122A06" w:rsidRPr="00122A06" w:rsidRDefault="00122A06" w:rsidP="00122A06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Observation 2: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 xml:space="preserve">With variations in the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requirements of traffic flows and the channel conditions, new mapping configurations are needed to be provided to the relay and remote UEs by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gNB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>.</w:t>
      </w:r>
    </w:p>
    <w:p w14:paraId="4B618FBC" w14:textId="5CE91F28" w:rsidR="00122A06" w:rsidRPr="00122A06" w:rsidRDefault="00122A06" w:rsidP="00122A06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Observation 3: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gNB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needs to have the most up-to-date and relevant information about traffic flows and the channel condition to decide about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configurations at remote and relay UEs.</w:t>
      </w:r>
    </w:p>
    <w:p w14:paraId="765D385E" w14:textId="60FD79F2" w:rsidR="00122A06" w:rsidRPr="00122A06" w:rsidRDefault="00122A06" w:rsidP="00122A06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Observation 4: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 xml:space="preserve"> In a relaying scenario, the reason for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non-fulfilment cannot only be attributed to poor link quality.</w:t>
      </w:r>
    </w:p>
    <w:p w14:paraId="773C2E06" w14:textId="10663E6F" w:rsidR="00122A06" w:rsidRPr="00122A06" w:rsidRDefault="00122A06" w:rsidP="00122A06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Observation 5: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 xml:space="preserve">By using the common resource pool for relaying, the relay UE might not be able to fulfil the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requirements.</w:t>
      </w:r>
    </w:p>
    <w:p w14:paraId="3D75DA4D" w14:textId="141D9E81" w:rsidR="00122A06" w:rsidRPr="00122A06" w:rsidRDefault="00122A06" w:rsidP="00122A06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lastRenderedPageBreak/>
        <w:t>Observation 6: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>Using a dedicated resource pool for relaying, the relay UE can differentiate messages for relaying from other messages.</w:t>
      </w:r>
    </w:p>
    <w:p w14:paraId="4F568890" w14:textId="320D81F2" w:rsidR="00122A06" w:rsidRPr="00122A06" w:rsidRDefault="00122A06" w:rsidP="00122A06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Proposal 1: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 xml:space="preserve">RAN2 to specify mechanisms to reduce the E2E latency in relay-based scenarios considering highly variable channel condition and variable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requirements of traffic flows.</w:t>
      </w:r>
    </w:p>
    <w:p w14:paraId="4B3EF4C2" w14:textId="6856068E" w:rsidR="00122A06" w:rsidRPr="00122A06" w:rsidRDefault="00122A06" w:rsidP="002C3AFB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Proposal 2: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 xml:space="preserve">RAN2 to specify the relevant reports and assistance information by remote and relay UEs to the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gNB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for </w:t>
      </w:r>
      <w:proofErr w:type="spellStart"/>
      <w:r w:rsidR="002C3AFB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configuration.</w:t>
      </w:r>
    </w:p>
    <w:p w14:paraId="0F6E0856" w14:textId="4D350A29" w:rsidR="00122A06" w:rsidRPr="00122A06" w:rsidRDefault="00122A06" w:rsidP="00122A06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Proposal 3: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 xml:space="preserve">RAN2, in addition to link quality, should also consider the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fulfilment based (re-)selection triggers.</w:t>
      </w:r>
    </w:p>
    <w:p w14:paraId="06D3A8FB" w14:textId="4D5D0CEC" w:rsidR="00122A06" w:rsidRPr="00122A06" w:rsidRDefault="00122A06" w:rsidP="007F6442">
      <w:pPr>
        <w:pStyle w:val="3GPPNormalText"/>
        <w:rPr>
          <w:rFonts w:asciiTheme="minorHAnsi" w:eastAsia="Times New Roman" w:hAnsiTheme="minorHAnsi"/>
          <w:b/>
          <w:lang w:val="en-GB" w:eastAsia="ja-JP"/>
        </w:rPr>
      </w:pPr>
      <w:r w:rsidRPr="00122A06">
        <w:rPr>
          <w:rFonts w:asciiTheme="minorHAnsi" w:eastAsia="Times New Roman" w:hAnsiTheme="minorHAnsi"/>
          <w:b/>
          <w:lang w:val="en-GB" w:eastAsia="ja-JP"/>
        </w:rPr>
        <w:t>Proposal 4:</w:t>
      </w:r>
      <w:r w:rsidRPr="00122A06">
        <w:rPr>
          <w:rFonts w:asciiTheme="minorHAnsi" w:eastAsia="Times New Roman" w:hAnsiTheme="minorHAnsi"/>
          <w:b/>
          <w:lang w:val="en-GB" w:eastAsia="ja-JP"/>
        </w:rPr>
        <w:tab/>
        <w:t xml:space="preserve">RAN2 to specify a dedicated resource pool for relaying to fulfil the </w:t>
      </w:r>
      <w:proofErr w:type="spellStart"/>
      <w:r w:rsidRPr="00122A06">
        <w:rPr>
          <w:rFonts w:asciiTheme="minorHAnsi" w:eastAsia="Times New Roman" w:hAnsiTheme="minorHAnsi"/>
          <w:b/>
          <w:lang w:val="en-GB" w:eastAsia="ja-JP"/>
        </w:rPr>
        <w:t>QoS</w:t>
      </w:r>
      <w:proofErr w:type="spellEnd"/>
      <w:r w:rsidRPr="00122A06">
        <w:rPr>
          <w:rFonts w:asciiTheme="minorHAnsi" w:eastAsia="Times New Roman" w:hAnsiTheme="minorHAnsi"/>
          <w:b/>
          <w:lang w:val="en-GB" w:eastAsia="ja-JP"/>
        </w:rPr>
        <w:t xml:space="preserve"> requirements of traffic flows.</w:t>
      </w:r>
    </w:p>
    <w:p w14:paraId="10D5482E" w14:textId="2FC63887" w:rsidR="00077F9A" w:rsidRPr="0091094C" w:rsidRDefault="00077F9A" w:rsidP="00077F9A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>
        <w:rPr>
          <w:snapToGrid w:val="0"/>
          <w:lang w:val="en-US"/>
        </w:rPr>
        <w:t>References</w:t>
      </w:r>
    </w:p>
    <w:p w14:paraId="52A4D1A6" w14:textId="5806CD59" w:rsidR="00744FDE" w:rsidRDefault="00455BC2" w:rsidP="0031087D">
      <w:pPr>
        <w:pStyle w:val="TableBodySmall"/>
        <w:rPr>
          <w:rFonts w:ascii="Times New Roman" w:eastAsiaTheme="minorHAnsi" w:hAnsi="Times New Roman"/>
          <w:iCs/>
          <w:sz w:val="22"/>
          <w:lang w:val="en-US" w:eastAsia="en-US"/>
        </w:rPr>
      </w:pPr>
      <w:bookmarkStart w:id="9" w:name="_Ref494465620"/>
      <w:bookmarkStart w:id="10" w:name="_Ref527624780"/>
      <w:r w:rsidRPr="009551BB">
        <w:rPr>
          <w:rFonts w:ascii="Times New Roman" w:eastAsiaTheme="minorHAnsi" w:hAnsi="Times New Roman"/>
          <w:iCs/>
          <w:sz w:val="22"/>
          <w:lang w:val="en-US" w:eastAsia="en-US"/>
        </w:rPr>
        <w:t>[1</w:t>
      </w:r>
      <w:r w:rsidR="0031087D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] </w:t>
      </w:r>
      <w:r w:rsidR="002A7A63" w:rsidRPr="009551BB">
        <w:rPr>
          <w:rFonts w:ascii="Times New Roman" w:eastAsiaTheme="minorHAnsi" w:hAnsi="Times New Roman"/>
          <w:iCs/>
          <w:sz w:val="22"/>
          <w:lang w:val="en-US" w:eastAsia="en-US"/>
        </w:rPr>
        <w:t>RP-210904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>, “</w:t>
      </w:r>
      <w:r w:rsidR="0031087D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New WID on NR </w:t>
      </w:r>
      <w:proofErr w:type="spellStart"/>
      <w:r w:rsidR="0031087D" w:rsidRPr="009551BB">
        <w:rPr>
          <w:rFonts w:ascii="Times New Roman" w:eastAsiaTheme="minorHAnsi" w:hAnsi="Times New Roman"/>
          <w:iCs/>
          <w:sz w:val="22"/>
          <w:lang w:val="en-US" w:eastAsia="en-US"/>
        </w:rPr>
        <w:t>Sidelink</w:t>
      </w:r>
      <w:proofErr w:type="spellEnd"/>
      <w:r w:rsidR="0031087D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 Relay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>”, 3GPP RAN#</w:t>
      </w:r>
      <w:r w:rsidR="002A7A63" w:rsidRPr="009551BB">
        <w:rPr>
          <w:rFonts w:ascii="Times New Roman" w:eastAsiaTheme="minorHAnsi" w:hAnsi="Times New Roman"/>
          <w:iCs/>
          <w:sz w:val="22"/>
          <w:lang w:val="en-US" w:eastAsia="en-US"/>
        </w:rPr>
        <w:t>91e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, </w:t>
      </w:r>
      <w:r w:rsidR="00A132EC">
        <w:rPr>
          <w:rFonts w:ascii="Times New Roman" w:eastAsiaTheme="minorHAnsi" w:hAnsi="Times New Roman"/>
          <w:iCs/>
          <w:sz w:val="22"/>
          <w:lang w:val="en-US" w:eastAsia="en-US"/>
        </w:rPr>
        <w:t>(</w:t>
      </w:r>
      <w:r w:rsidR="002A7A63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March 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>20</w:t>
      </w:r>
      <w:r w:rsidR="002A7A63" w:rsidRPr="009551BB">
        <w:rPr>
          <w:rFonts w:ascii="Times New Roman" w:eastAsiaTheme="minorHAnsi" w:hAnsi="Times New Roman"/>
          <w:iCs/>
          <w:sz w:val="22"/>
          <w:lang w:val="en-US" w:eastAsia="en-US"/>
        </w:rPr>
        <w:t>21</w:t>
      </w:r>
      <w:r w:rsidR="00A132EC">
        <w:rPr>
          <w:rFonts w:ascii="Times New Roman" w:eastAsiaTheme="minorHAnsi" w:hAnsi="Times New Roman"/>
          <w:iCs/>
          <w:sz w:val="22"/>
          <w:lang w:val="en-US" w:eastAsia="en-US"/>
        </w:rPr>
        <w:t>)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>.</w:t>
      </w:r>
    </w:p>
    <w:bookmarkEnd w:id="9"/>
    <w:bookmarkEnd w:id="10"/>
    <w:p w14:paraId="3F1FD57C" w14:textId="77777777" w:rsidR="00455902" w:rsidRPr="00455902" w:rsidRDefault="00455902" w:rsidP="00455902">
      <w:pPr>
        <w:widowControl w:val="0"/>
        <w:spacing w:after="120"/>
        <w:jc w:val="both"/>
        <w:rPr>
          <w:rFonts w:ascii="Times New Roman" w:hAnsi="Times New Roman"/>
          <w:iCs/>
          <w:lang w:val="en-US"/>
        </w:rPr>
      </w:pPr>
      <w:r w:rsidRPr="00455902">
        <w:rPr>
          <w:rFonts w:ascii="Times New Roman" w:hAnsi="Times New Roman"/>
          <w:iCs/>
          <w:lang w:val="en-US"/>
        </w:rPr>
        <w:t>[2] TR 23.752, “Study on system enhancement for Proximity based Services (</w:t>
      </w:r>
      <w:proofErr w:type="spellStart"/>
      <w:r w:rsidRPr="00455902">
        <w:rPr>
          <w:rFonts w:ascii="Times New Roman" w:hAnsi="Times New Roman"/>
          <w:iCs/>
          <w:lang w:val="en-US"/>
        </w:rPr>
        <w:t>ProSe</w:t>
      </w:r>
      <w:proofErr w:type="spellEnd"/>
      <w:r w:rsidRPr="00455902">
        <w:rPr>
          <w:rFonts w:ascii="Times New Roman" w:hAnsi="Times New Roman"/>
          <w:iCs/>
          <w:lang w:val="en-US"/>
        </w:rPr>
        <w:t>) in the 5G System (5GS)”, V17.0.0 (2021-03).</w:t>
      </w:r>
    </w:p>
    <w:p w14:paraId="70D1CE22" w14:textId="434DDB6D" w:rsidR="00637E1F" w:rsidRPr="00455902" w:rsidRDefault="00455902" w:rsidP="00455902">
      <w:pPr>
        <w:widowControl w:val="0"/>
        <w:spacing w:after="120"/>
        <w:jc w:val="both"/>
        <w:rPr>
          <w:rFonts w:ascii="Times New Roman" w:hAnsi="Times New Roman"/>
          <w:iCs/>
          <w:lang w:val="en-US"/>
        </w:rPr>
      </w:pPr>
      <w:r w:rsidRPr="00455902">
        <w:rPr>
          <w:rFonts w:ascii="Times New Roman" w:hAnsi="Times New Roman"/>
          <w:iCs/>
          <w:lang w:val="en-US"/>
        </w:rPr>
        <w:t xml:space="preserve">[3] TR 38.836, “Study on NR </w:t>
      </w:r>
      <w:proofErr w:type="spellStart"/>
      <w:r w:rsidRPr="00455902">
        <w:rPr>
          <w:rFonts w:ascii="Times New Roman" w:hAnsi="Times New Roman"/>
          <w:iCs/>
          <w:lang w:val="en-US"/>
        </w:rPr>
        <w:t>sidelink</w:t>
      </w:r>
      <w:proofErr w:type="spellEnd"/>
      <w:r w:rsidRPr="00455902">
        <w:rPr>
          <w:rFonts w:ascii="Times New Roman" w:hAnsi="Times New Roman"/>
          <w:iCs/>
          <w:lang w:val="en-US"/>
        </w:rPr>
        <w:t xml:space="preserve"> relay”, V17.0.0 (2021-03).</w:t>
      </w:r>
    </w:p>
    <w:sectPr w:rsidR="00637E1F" w:rsidRPr="00455902" w:rsidSect="00795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3436C3" w16cid:durableId="233BFEA2"/>
  <w16cid:commentId w16cid:paraId="2B09E7D9" w16cid:durableId="233BFB1D"/>
  <w16cid:commentId w16cid:paraId="019CB22B" w16cid:durableId="233C03FF"/>
  <w16cid:commentId w16cid:paraId="08312E60" w16cid:durableId="233C04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18783" w14:textId="77777777" w:rsidR="005A7EDA" w:rsidRDefault="005A7EDA">
      <w:r>
        <w:separator/>
      </w:r>
    </w:p>
  </w:endnote>
  <w:endnote w:type="continuationSeparator" w:id="0">
    <w:p w14:paraId="36A36258" w14:textId="77777777" w:rsidR="005A7EDA" w:rsidRDefault="005A7EDA">
      <w:r>
        <w:continuationSeparator/>
      </w:r>
    </w:p>
  </w:endnote>
  <w:endnote w:type="continuationNotice" w:id="1">
    <w:p w14:paraId="71297571" w14:textId="77777777" w:rsidR="005A7EDA" w:rsidRDefault="005A7E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EFA2" w14:textId="77777777" w:rsidR="002134D7" w:rsidRDefault="002134D7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03BE" w14:textId="77777777" w:rsidR="002134D7" w:rsidRPr="00270202" w:rsidRDefault="002134D7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1D145" w14:textId="77777777" w:rsidR="000D012D" w:rsidRDefault="000D01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161B6" w14:textId="77777777" w:rsidR="005A7EDA" w:rsidRDefault="005A7EDA">
      <w:r>
        <w:separator/>
      </w:r>
    </w:p>
  </w:footnote>
  <w:footnote w:type="continuationSeparator" w:id="0">
    <w:p w14:paraId="7945D076" w14:textId="77777777" w:rsidR="005A7EDA" w:rsidRDefault="005A7EDA">
      <w:r>
        <w:continuationSeparator/>
      </w:r>
    </w:p>
  </w:footnote>
  <w:footnote w:type="continuationNotice" w:id="1">
    <w:p w14:paraId="750B2D3B" w14:textId="77777777" w:rsidR="005A7EDA" w:rsidRDefault="005A7E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A265B" w14:textId="77777777" w:rsidR="000D012D" w:rsidRDefault="000D01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8464C" w14:textId="77777777" w:rsidR="000D012D" w:rsidRDefault="000D01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03E09" w14:textId="77777777" w:rsidR="000D012D" w:rsidRDefault="000D0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49A7"/>
    <w:multiLevelType w:val="hybridMultilevel"/>
    <w:tmpl w:val="8D5C9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4325"/>
    <w:multiLevelType w:val="hybridMultilevel"/>
    <w:tmpl w:val="9D1007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778EE"/>
    <w:multiLevelType w:val="hybridMultilevel"/>
    <w:tmpl w:val="3AD45E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255DC"/>
    <w:multiLevelType w:val="hybridMultilevel"/>
    <w:tmpl w:val="14DA464E"/>
    <w:lvl w:ilvl="0" w:tplc="B196457E">
      <w:start w:val="1"/>
      <w:numFmt w:val="upperLetter"/>
      <w:lvlText w:val="%1-"/>
      <w:lvlJc w:val="left"/>
      <w:pPr>
        <w:ind w:left="720" w:hanging="360"/>
      </w:pPr>
      <w:rPr>
        <w:rFonts w:ascii="Times New Roman" w:eastAsia="MS Mincho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D2C38"/>
    <w:multiLevelType w:val="hybridMultilevel"/>
    <w:tmpl w:val="52C0FE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64790"/>
    <w:multiLevelType w:val="hybridMultilevel"/>
    <w:tmpl w:val="9B664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8452C"/>
    <w:multiLevelType w:val="hybridMultilevel"/>
    <w:tmpl w:val="F51E12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420A1"/>
    <w:multiLevelType w:val="hybridMultilevel"/>
    <w:tmpl w:val="602E5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2788E"/>
    <w:multiLevelType w:val="hybridMultilevel"/>
    <w:tmpl w:val="794CF572"/>
    <w:lvl w:ilvl="0" w:tplc="531A8DE8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41AB8"/>
    <w:multiLevelType w:val="hybridMultilevel"/>
    <w:tmpl w:val="C39E3D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F7143"/>
    <w:multiLevelType w:val="hybridMultilevel"/>
    <w:tmpl w:val="D8B40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C0B98"/>
    <w:multiLevelType w:val="hybridMultilevel"/>
    <w:tmpl w:val="101C77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1917"/>
    <w:multiLevelType w:val="hybridMultilevel"/>
    <w:tmpl w:val="72DCE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16567C1"/>
    <w:multiLevelType w:val="hybridMultilevel"/>
    <w:tmpl w:val="6AF26750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D5300"/>
    <w:multiLevelType w:val="hybridMultilevel"/>
    <w:tmpl w:val="CDDC2BF0"/>
    <w:lvl w:ilvl="0" w:tplc="FFFFFFFF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9" w15:restartNumberingAfterBreak="0">
    <w:nsid w:val="278D0202"/>
    <w:multiLevelType w:val="hybridMultilevel"/>
    <w:tmpl w:val="7FB26F4C"/>
    <w:lvl w:ilvl="0" w:tplc="1C9622E0">
      <w:start w:val="1"/>
      <w:numFmt w:val="decimal"/>
      <w:lvlText w:val="%1."/>
      <w:lvlJc w:val="left"/>
      <w:pPr>
        <w:ind w:left="420" w:hanging="420"/>
      </w:pPr>
      <w:rPr>
        <w:rFonts w:asciiTheme="minorHAnsi" w:hAnsiTheme="minorHAnsi" w:cstheme="minorHAnsi"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5860F5"/>
    <w:multiLevelType w:val="hybridMultilevel"/>
    <w:tmpl w:val="393E6D18"/>
    <w:lvl w:ilvl="0" w:tplc="95BE40B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9B110B"/>
    <w:multiLevelType w:val="hybridMultilevel"/>
    <w:tmpl w:val="A5B81E0C"/>
    <w:lvl w:ilvl="0" w:tplc="C5B408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DFD0204"/>
    <w:multiLevelType w:val="hybridMultilevel"/>
    <w:tmpl w:val="19762D7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0B4E"/>
    <w:multiLevelType w:val="hybridMultilevel"/>
    <w:tmpl w:val="42508D5E"/>
    <w:lvl w:ilvl="0" w:tplc="F92A4AAA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954D7A"/>
    <w:multiLevelType w:val="hybridMultilevel"/>
    <w:tmpl w:val="08B69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74285A"/>
    <w:multiLevelType w:val="hybridMultilevel"/>
    <w:tmpl w:val="CF407D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2035D5"/>
    <w:multiLevelType w:val="hybridMultilevel"/>
    <w:tmpl w:val="D390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FAB21E2E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CF256A5"/>
    <w:multiLevelType w:val="hybridMultilevel"/>
    <w:tmpl w:val="242E4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F43E96"/>
    <w:multiLevelType w:val="hybridMultilevel"/>
    <w:tmpl w:val="81FE5CD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2E21DC7"/>
    <w:multiLevelType w:val="multilevel"/>
    <w:tmpl w:val="6C0809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858" w:hanging="432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ind w:left="140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9A5328"/>
    <w:multiLevelType w:val="hybridMultilevel"/>
    <w:tmpl w:val="C624D6BE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553BBA"/>
    <w:multiLevelType w:val="hybridMultilevel"/>
    <w:tmpl w:val="2F24FB98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A3ECD"/>
    <w:multiLevelType w:val="hybridMultilevel"/>
    <w:tmpl w:val="21E49C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6C0AA1"/>
    <w:multiLevelType w:val="hybridMultilevel"/>
    <w:tmpl w:val="1AF6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F203ACB"/>
    <w:multiLevelType w:val="hybridMultilevel"/>
    <w:tmpl w:val="E14841F0"/>
    <w:lvl w:ilvl="0" w:tplc="341A1236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0DA7D75"/>
    <w:multiLevelType w:val="hybridMultilevel"/>
    <w:tmpl w:val="B2C6D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7B4096"/>
    <w:multiLevelType w:val="hybridMultilevel"/>
    <w:tmpl w:val="1AF6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803F8"/>
    <w:multiLevelType w:val="hybridMultilevel"/>
    <w:tmpl w:val="C3F63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0C56A4"/>
    <w:multiLevelType w:val="hybridMultilevel"/>
    <w:tmpl w:val="D310AB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3D51EB5"/>
    <w:multiLevelType w:val="hybridMultilevel"/>
    <w:tmpl w:val="5CCEC3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3E2DD1"/>
    <w:multiLevelType w:val="hybridMultilevel"/>
    <w:tmpl w:val="F1001748"/>
    <w:lvl w:ilvl="0" w:tplc="865E372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2A72DA"/>
    <w:multiLevelType w:val="hybridMultilevel"/>
    <w:tmpl w:val="EE32815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850083C"/>
    <w:multiLevelType w:val="hybridMultilevel"/>
    <w:tmpl w:val="E03C1858"/>
    <w:lvl w:ilvl="0" w:tplc="4F12F8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985CED"/>
    <w:multiLevelType w:val="hybridMultilevel"/>
    <w:tmpl w:val="19A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F249B5"/>
    <w:multiLevelType w:val="hybridMultilevel"/>
    <w:tmpl w:val="C9B009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9A45B25"/>
    <w:multiLevelType w:val="hybridMultilevel"/>
    <w:tmpl w:val="D7E6237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BD574A1"/>
    <w:multiLevelType w:val="hybridMultilevel"/>
    <w:tmpl w:val="50901A9E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944A1A"/>
    <w:multiLevelType w:val="hybridMultilevel"/>
    <w:tmpl w:val="B13E40F2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1211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22"/>
  </w:num>
  <w:num w:numId="2">
    <w:abstractNumId w:val="25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8"/>
  </w:num>
  <w:num w:numId="6">
    <w:abstractNumId w:val="49"/>
  </w:num>
  <w:num w:numId="7">
    <w:abstractNumId w:val="34"/>
  </w:num>
  <w:num w:numId="8">
    <w:abstractNumId w:val="56"/>
  </w:num>
  <w:num w:numId="9">
    <w:abstractNumId w:val="7"/>
  </w:num>
  <w:num w:numId="10">
    <w:abstractNumId w:val="24"/>
  </w:num>
  <w:num w:numId="11">
    <w:abstractNumId w:val="59"/>
  </w:num>
  <w:num w:numId="12">
    <w:abstractNumId w:val="42"/>
  </w:num>
  <w:num w:numId="13">
    <w:abstractNumId w:val="3"/>
  </w:num>
  <w:num w:numId="14">
    <w:abstractNumId w:val="23"/>
  </w:num>
  <w:num w:numId="15">
    <w:abstractNumId w:val="35"/>
  </w:num>
  <w:num w:numId="16">
    <w:abstractNumId w:val="48"/>
  </w:num>
  <w:num w:numId="17">
    <w:abstractNumId w:val="28"/>
  </w:num>
  <w:num w:numId="18">
    <w:abstractNumId w:val="53"/>
  </w:num>
  <w:num w:numId="19">
    <w:abstractNumId w:val="2"/>
  </w:num>
  <w:num w:numId="20">
    <w:abstractNumId w:val="46"/>
  </w:num>
  <w:num w:numId="21">
    <w:abstractNumId w:val="34"/>
  </w:num>
  <w:num w:numId="22">
    <w:abstractNumId w:val="34"/>
  </w:num>
  <w:num w:numId="23">
    <w:abstractNumId w:val="34"/>
  </w:num>
  <w:num w:numId="24">
    <w:abstractNumId w:val="34"/>
  </w:num>
  <w:num w:numId="25">
    <w:abstractNumId w:val="34"/>
  </w:num>
  <w:num w:numId="26">
    <w:abstractNumId w:val="38"/>
  </w:num>
  <w:num w:numId="27">
    <w:abstractNumId w:val="6"/>
  </w:num>
  <w:num w:numId="28">
    <w:abstractNumId w:val="34"/>
  </w:num>
  <w:num w:numId="29">
    <w:abstractNumId w:val="8"/>
  </w:num>
  <w:num w:numId="30">
    <w:abstractNumId w:val="34"/>
  </w:num>
  <w:num w:numId="31">
    <w:abstractNumId w:val="34"/>
  </w:num>
  <w:num w:numId="32">
    <w:abstractNumId w:val="11"/>
  </w:num>
  <w:num w:numId="33">
    <w:abstractNumId w:val="54"/>
  </w:num>
  <w:num w:numId="34">
    <w:abstractNumId w:val="1"/>
  </w:num>
  <w:num w:numId="35">
    <w:abstractNumId w:val="55"/>
  </w:num>
  <w:num w:numId="36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0"/>
  </w:num>
  <w:num w:numId="39">
    <w:abstractNumId w:val="52"/>
  </w:num>
  <w:num w:numId="40">
    <w:abstractNumId w:val="47"/>
  </w:num>
  <w:num w:numId="41">
    <w:abstractNumId w:val="51"/>
  </w:num>
  <w:num w:numId="42">
    <w:abstractNumId w:val="41"/>
  </w:num>
  <w:num w:numId="43">
    <w:abstractNumId w:val="33"/>
  </w:num>
  <w:num w:numId="44">
    <w:abstractNumId w:val="17"/>
  </w:num>
  <w:num w:numId="45">
    <w:abstractNumId w:val="40"/>
  </w:num>
  <w:num w:numId="46">
    <w:abstractNumId w:val="19"/>
  </w:num>
  <w:num w:numId="47">
    <w:abstractNumId w:val="30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 w:numId="50">
    <w:abstractNumId w:val="44"/>
  </w:num>
  <w:num w:numId="51">
    <w:abstractNumId w:val="4"/>
  </w:num>
  <w:num w:numId="52">
    <w:abstractNumId w:val="13"/>
  </w:num>
  <w:num w:numId="53">
    <w:abstractNumId w:val="32"/>
  </w:num>
  <w:num w:numId="54">
    <w:abstractNumId w:val="26"/>
  </w:num>
  <w:num w:numId="55">
    <w:abstractNumId w:val="14"/>
  </w:num>
  <w:num w:numId="56">
    <w:abstractNumId w:val="16"/>
  </w:num>
  <w:num w:numId="57">
    <w:abstractNumId w:val="57"/>
  </w:num>
  <w:num w:numId="58">
    <w:abstractNumId w:val="36"/>
  </w:num>
  <w:num w:numId="59">
    <w:abstractNumId w:val="58"/>
  </w:num>
  <w:num w:numId="60">
    <w:abstractNumId w:val="37"/>
  </w:num>
  <w:num w:numId="61">
    <w:abstractNumId w:val="27"/>
  </w:num>
  <w:num w:numId="62">
    <w:abstractNumId w:val="21"/>
  </w:num>
  <w:num w:numId="63">
    <w:abstractNumId w:val="50"/>
  </w:num>
  <w:num w:numId="64">
    <w:abstractNumId w:val="10"/>
  </w:num>
  <w:num w:numId="65">
    <w:abstractNumId w:val="45"/>
  </w:num>
  <w:num w:numId="66">
    <w:abstractNumId w:val="39"/>
  </w:num>
  <w:num w:numId="67">
    <w:abstractNumId w:val="12"/>
  </w:num>
  <w:num w:numId="68">
    <w:abstractNumId w:val="5"/>
  </w:num>
  <w:num w:numId="69">
    <w:abstractNumId w:val="29"/>
  </w:num>
  <w:num w:numId="70">
    <w:abstractNumId w:val="24"/>
    <w:lvlOverride w:ilvl="0">
      <w:startOverride w:val="1"/>
    </w:lvlOverride>
  </w:num>
  <w:num w:numId="71">
    <w:abstractNumId w:val="59"/>
    <w:lvlOverride w:ilvl="0">
      <w:startOverride w:val="1"/>
    </w:lvlOverride>
  </w:num>
  <w:num w:numId="72">
    <w:abstractNumId w:val="43"/>
  </w:num>
  <w:num w:numId="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wNjYwtbQwMjCzNDVV0lEKTi0uzszPAykwrAUA7VirMywAAAA="/>
  </w:docVars>
  <w:rsids>
    <w:rsidRoot w:val="008810FA"/>
    <w:rsid w:val="00000091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4C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1002F"/>
    <w:rsid w:val="000101EF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A0"/>
    <w:rsid w:val="000128C0"/>
    <w:rsid w:val="00012D90"/>
    <w:rsid w:val="000130FE"/>
    <w:rsid w:val="0001321B"/>
    <w:rsid w:val="000132B8"/>
    <w:rsid w:val="000137FF"/>
    <w:rsid w:val="00013B63"/>
    <w:rsid w:val="00013D53"/>
    <w:rsid w:val="00013D94"/>
    <w:rsid w:val="000141F0"/>
    <w:rsid w:val="00014A10"/>
    <w:rsid w:val="00015168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1B4"/>
    <w:rsid w:val="000222F7"/>
    <w:rsid w:val="000228C4"/>
    <w:rsid w:val="00023124"/>
    <w:rsid w:val="00023C29"/>
    <w:rsid w:val="00024368"/>
    <w:rsid w:val="00024736"/>
    <w:rsid w:val="00024E37"/>
    <w:rsid w:val="00024E57"/>
    <w:rsid w:val="00024F2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21A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4D4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786"/>
    <w:rsid w:val="00045F22"/>
    <w:rsid w:val="000460DD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2A3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60"/>
    <w:rsid w:val="000564D9"/>
    <w:rsid w:val="000566E6"/>
    <w:rsid w:val="00056B6C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77E"/>
    <w:rsid w:val="00061828"/>
    <w:rsid w:val="00061E31"/>
    <w:rsid w:val="00061E34"/>
    <w:rsid w:val="00061F60"/>
    <w:rsid w:val="00061F7A"/>
    <w:rsid w:val="000621A9"/>
    <w:rsid w:val="00062381"/>
    <w:rsid w:val="00062449"/>
    <w:rsid w:val="0006263A"/>
    <w:rsid w:val="000628F6"/>
    <w:rsid w:val="00062D4A"/>
    <w:rsid w:val="00062EBA"/>
    <w:rsid w:val="00063044"/>
    <w:rsid w:val="00063485"/>
    <w:rsid w:val="00063576"/>
    <w:rsid w:val="00063F57"/>
    <w:rsid w:val="0006436D"/>
    <w:rsid w:val="0006480B"/>
    <w:rsid w:val="0006485F"/>
    <w:rsid w:val="00064A2B"/>
    <w:rsid w:val="00064ABD"/>
    <w:rsid w:val="0006547D"/>
    <w:rsid w:val="0006549C"/>
    <w:rsid w:val="0006578F"/>
    <w:rsid w:val="00065D64"/>
    <w:rsid w:val="00065DDD"/>
    <w:rsid w:val="00065E22"/>
    <w:rsid w:val="000663E4"/>
    <w:rsid w:val="000666C6"/>
    <w:rsid w:val="000667D1"/>
    <w:rsid w:val="00066E05"/>
    <w:rsid w:val="00066FAE"/>
    <w:rsid w:val="00067087"/>
    <w:rsid w:val="000670CD"/>
    <w:rsid w:val="00067101"/>
    <w:rsid w:val="000671F8"/>
    <w:rsid w:val="0006739D"/>
    <w:rsid w:val="00067436"/>
    <w:rsid w:val="000674DD"/>
    <w:rsid w:val="0006777C"/>
    <w:rsid w:val="00067959"/>
    <w:rsid w:val="00067B93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495"/>
    <w:rsid w:val="00073663"/>
    <w:rsid w:val="00073785"/>
    <w:rsid w:val="0007384C"/>
    <w:rsid w:val="0007390D"/>
    <w:rsid w:val="0007401A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1F9"/>
    <w:rsid w:val="000752CD"/>
    <w:rsid w:val="00075680"/>
    <w:rsid w:val="000756D7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9A"/>
    <w:rsid w:val="00077FCD"/>
    <w:rsid w:val="00077FEC"/>
    <w:rsid w:val="000801D3"/>
    <w:rsid w:val="000801E9"/>
    <w:rsid w:val="0008028A"/>
    <w:rsid w:val="000805B2"/>
    <w:rsid w:val="00080786"/>
    <w:rsid w:val="00080830"/>
    <w:rsid w:val="00080848"/>
    <w:rsid w:val="00080AEC"/>
    <w:rsid w:val="00080B32"/>
    <w:rsid w:val="00080D74"/>
    <w:rsid w:val="00081511"/>
    <w:rsid w:val="000815A2"/>
    <w:rsid w:val="0008167E"/>
    <w:rsid w:val="00082152"/>
    <w:rsid w:val="000822F5"/>
    <w:rsid w:val="00082399"/>
    <w:rsid w:val="000823DC"/>
    <w:rsid w:val="000826FF"/>
    <w:rsid w:val="000829FE"/>
    <w:rsid w:val="00082A49"/>
    <w:rsid w:val="0008303C"/>
    <w:rsid w:val="000831F0"/>
    <w:rsid w:val="00083322"/>
    <w:rsid w:val="0008369C"/>
    <w:rsid w:val="00083788"/>
    <w:rsid w:val="00083854"/>
    <w:rsid w:val="00083AF5"/>
    <w:rsid w:val="00083FC7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842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566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540"/>
    <w:rsid w:val="0009680E"/>
    <w:rsid w:val="000968D8"/>
    <w:rsid w:val="0009709B"/>
    <w:rsid w:val="00097408"/>
    <w:rsid w:val="000979B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4EB5"/>
    <w:rsid w:val="000A52B9"/>
    <w:rsid w:val="000A54BA"/>
    <w:rsid w:val="000A54DF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829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C92"/>
    <w:rsid w:val="000B2D4C"/>
    <w:rsid w:val="000B32D4"/>
    <w:rsid w:val="000B375B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88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90B"/>
    <w:rsid w:val="000C133A"/>
    <w:rsid w:val="000C1CE6"/>
    <w:rsid w:val="000C1D7E"/>
    <w:rsid w:val="000C1DBD"/>
    <w:rsid w:val="000C1F69"/>
    <w:rsid w:val="000C202F"/>
    <w:rsid w:val="000C256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C7E5F"/>
    <w:rsid w:val="000D012D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982"/>
    <w:rsid w:val="000D2AE0"/>
    <w:rsid w:val="000D2EA5"/>
    <w:rsid w:val="000D2EA8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01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8B2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36D"/>
    <w:rsid w:val="000E37F0"/>
    <w:rsid w:val="000E38ED"/>
    <w:rsid w:val="000E3F84"/>
    <w:rsid w:val="000E4546"/>
    <w:rsid w:val="000E471D"/>
    <w:rsid w:val="000E48CD"/>
    <w:rsid w:val="000E4C9B"/>
    <w:rsid w:val="000E4D01"/>
    <w:rsid w:val="000E56FA"/>
    <w:rsid w:val="000E5830"/>
    <w:rsid w:val="000E5C4E"/>
    <w:rsid w:val="000E5C6E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CB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3BE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9B"/>
    <w:rsid w:val="001221F3"/>
    <w:rsid w:val="00122469"/>
    <w:rsid w:val="00122581"/>
    <w:rsid w:val="00122835"/>
    <w:rsid w:val="00122842"/>
    <w:rsid w:val="00122A06"/>
    <w:rsid w:val="00122CD2"/>
    <w:rsid w:val="00122EB3"/>
    <w:rsid w:val="00123161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4BE"/>
    <w:rsid w:val="00125623"/>
    <w:rsid w:val="001257E6"/>
    <w:rsid w:val="001258B6"/>
    <w:rsid w:val="001259CE"/>
    <w:rsid w:val="00125ADE"/>
    <w:rsid w:val="00125DEA"/>
    <w:rsid w:val="00126260"/>
    <w:rsid w:val="001269EA"/>
    <w:rsid w:val="00126B7C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996"/>
    <w:rsid w:val="00130AA9"/>
    <w:rsid w:val="00131024"/>
    <w:rsid w:val="00131683"/>
    <w:rsid w:val="0013169D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3F11"/>
    <w:rsid w:val="001342F3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3E0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B10"/>
    <w:rsid w:val="00142E42"/>
    <w:rsid w:val="001433C9"/>
    <w:rsid w:val="00143546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4E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22F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2F1"/>
    <w:rsid w:val="00155F7A"/>
    <w:rsid w:val="00156260"/>
    <w:rsid w:val="001565AE"/>
    <w:rsid w:val="0015674F"/>
    <w:rsid w:val="0015697A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5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2ED"/>
    <w:rsid w:val="00164646"/>
    <w:rsid w:val="001647FA"/>
    <w:rsid w:val="001649D4"/>
    <w:rsid w:val="00165016"/>
    <w:rsid w:val="00165137"/>
    <w:rsid w:val="0016523F"/>
    <w:rsid w:val="001657C9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4FD"/>
    <w:rsid w:val="00173869"/>
    <w:rsid w:val="001738A5"/>
    <w:rsid w:val="00173A00"/>
    <w:rsid w:val="0017411D"/>
    <w:rsid w:val="00174362"/>
    <w:rsid w:val="00174843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774"/>
    <w:rsid w:val="00184DAB"/>
    <w:rsid w:val="00184F51"/>
    <w:rsid w:val="00185254"/>
    <w:rsid w:val="00185257"/>
    <w:rsid w:val="001855D1"/>
    <w:rsid w:val="00185A87"/>
    <w:rsid w:val="00185BE1"/>
    <w:rsid w:val="00185C4E"/>
    <w:rsid w:val="00185E59"/>
    <w:rsid w:val="00185F10"/>
    <w:rsid w:val="001860BC"/>
    <w:rsid w:val="00186242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878FA"/>
    <w:rsid w:val="00190307"/>
    <w:rsid w:val="0019044B"/>
    <w:rsid w:val="00190927"/>
    <w:rsid w:val="00190BD5"/>
    <w:rsid w:val="001914D0"/>
    <w:rsid w:val="00191727"/>
    <w:rsid w:val="001918C5"/>
    <w:rsid w:val="00191A2B"/>
    <w:rsid w:val="00191EBF"/>
    <w:rsid w:val="001923DB"/>
    <w:rsid w:val="001925E5"/>
    <w:rsid w:val="001927B9"/>
    <w:rsid w:val="0019287C"/>
    <w:rsid w:val="00192CC9"/>
    <w:rsid w:val="00192D98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4075"/>
    <w:rsid w:val="00194156"/>
    <w:rsid w:val="00194174"/>
    <w:rsid w:val="001951A3"/>
    <w:rsid w:val="0019573B"/>
    <w:rsid w:val="001957D1"/>
    <w:rsid w:val="0019592C"/>
    <w:rsid w:val="00196085"/>
    <w:rsid w:val="00196491"/>
    <w:rsid w:val="001964EA"/>
    <w:rsid w:val="0019692E"/>
    <w:rsid w:val="00196A48"/>
    <w:rsid w:val="00196B90"/>
    <w:rsid w:val="00196CF8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090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25A"/>
    <w:rsid w:val="001A4AF9"/>
    <w:rsid w:val="001A4E66"/>
    <w:rsid w:val="001A4EDF"/>
    <w:rsid w:val="001A5174"/>
    <w:rsid w:val="001A528C"/>
    <w:rsid w:val="001A5539"/>
    <w:rsid w:val="001A5737"/>
    <w:rsid w:val="001A57DD"/>
    <w:rsid w:val="001A5F4C"/>
    <w:rsid w:val="001A61A0"/>
    <w:rsid w:val="001A628F"/>
    <w:rsid w:val="001A63EF"/>
    <w:rsid w:val="001A6640"/>
    <w:rsid w:val="001A66F9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A7FA5"/>
    <w:rsid w:val="001B0070"/>
    <w:rsid w:val="001B00B2"/>
    <w:rsid w:val="001B0149"/>
    <w:rsid w:val="001B0163"/>
    <w:rsid w:val="001B0251"/>
    <w:rsid w:val="001B02B8"/>
    <w:rsid w:val="001B0450"/>
    <w:rsid w:val="001B0669"/>
    <w:rsid w:val="001B0ADB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22C"/>
    <w:rsid w:val="001B2652"/>
    <w:rsid w:val="001B26EE"/>
    <w:rsid w:val="001B2993"/>
    <w:rsid w:val="001B2C5B"/>
    <w:rsid w:val="001B2D72"/>
    <w:rsid w:val="001B2E97"/>
    <w:rsid w:val="001B2F20"/>
    <w:rsid w:val="001B3754"/>
    <w:rsid w:val="001B3FE2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BC2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70F"/>
    <w:rsid w:val="001C6A51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5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9C8"/>
    <w:rsid w:val="001E1D3C"/>
    <w:rsid w:val="001E1D82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AC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6FF7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58A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1EFA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12E"/>
    <w:rsid w:val="002047DE"/>
    <w:rsid w:val="00204A27"/>
    <w:rsid w:val="00204A5A"/>
    <w:rsid w:val="00204C12"/>
    <w:rsid w:val="00204F93"/>
    <w:rsid w:val="00205230"/>
    <w:rsid w:val="002053C4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4D7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5F9"/>
    <w:rsid w:val="00216685"/>
    <w:rsid w:val="00216718"/>
    <w:rsid w:val="00216A44"/>
    <w:rsid w:val="00216B17"/>
    <w:rsid w:val="00216BBF"/>
    <w:rsid w:val="00216BFB"/>
    <w:rsid w:val="00216ED6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74A"/>
    <w:rsid w:val="0022180C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A70"/>
    <w:rsid w:val="00232E9D"/>
    <w:rsid w:val="00232FF5"/>
    <w:rsid w:val="00233301"/>
    <w:rsid w:val="0023360E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8CB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839"/>
    <w:rsid w:val="00241971"/>
    <w:rsid w:val="002419F3"/>
    <w:rsid w:val="00241B82"/>
    <w:rsid w:val="00241C24"/>
    <w:rsid w:val="00241C7B"/>
    <w:rsid w:val="00241F38"/>
    <w:rsid w:val="002420EA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AD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F1E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FF5"/>
    <w:rsid w:val="00266210"/>
    <w:rsid w:val="0026629D"/>
    <w:rsid w:val="00266F5D"/>
    <w:rsid w:val="0026716C"/>
    <w:rsid w:val="00267316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CD0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9C9"/>
    <w:rsid w:val="00280D7A"/>
    <w:rsid w:val="002813D8"/>
    <w:rsid w:val="00281DD0"/>
    <w:rsid w:val="00281F26"/>
    <w:rsid w:val="0028203A"/>
    <w:rsid w:val="0028232C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390"/>
    <w:rsid w:val="002843E2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74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01F"/>
    <w:rsid w:val="00295226"/>
    <w:rsid w:val="0029548C"/>
    <w:rsid w:val="00295539"/>
    <w:rsid w:val="002956E0"/>
    <w:rsid w:val="0029584D"/>
    <w:rsid w:val="00295A59"/>
    <w:rsid w:val="00295DB4"/>
    <w:rsid w:val="00295F1C"/>
    <w:rsid w:val="00295F2A"/>
    <w:rsid w:val="0029636B"/>
    <w:rsid w:val="002963EC"/>
    <w:rsid w:val="002965C5"/>
    <w:rsid w:val="00296FD8"/>
    <w:rsid w:val="00297040"/>
    <w:rsid w:val="002970E1"/>
    <w:rsid w:val="0029743A"/>
    <w:rsid w:val="00297499"/>
    <w:rsid w:val="002974AA"/>
    <w:rsid w:val="00297ABB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158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3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A9D"/>
    <w:rsid w:val="002B0C99"/>
    <w:rsid w:val="002B0D68"/>
    <w:rsid w:val="002B0EDA"/>
    <w:rsid w:val="002B10F9"/>
    <w:rsid w:val="002B147E"/>
    <w:rsid w:val="002B19C7"/>
    <w:rsid w:val="002B21D6"/>
    <w:rsid w:val="002B2230"/>
    <w:rsid w:val="002B227D"/>
    <w:rsid w:val="002B25F7"/>
    <w:rsid w:val="002B27D9"/>
    <w:rsid w:val="002B2BA0"/>
    <w:rsid w:val="002B2C9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ADE"/>
    <w:rsid w:val="002C0CC0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32A"/>
    <w:rsid w:val="002C36D3"/>
    <w:rsid w:val="002C3AE4"/>
    <w:rsid w:val="002C3AFB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2F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266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BA5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09"/>
    <w:rsid w:val="002E7711"/>
    <w:rsid w:val="002E7894"/>
    <w:rsid w:val="002E7BB2"/>
    <w:rsid w:val="002E7C5F"/>
    <w:rsid w:val="002E7FC3"/>
    <w:rsid w:val="002E7FD8"/>
    <w:rsid w:val="002F0045"/>
    <w:rsid w:val="002F00F0"/>
    <w:rsid w:val="002F0215"/>
    <w:rsid w:val="002F025B"/>
    <w:rsid w:val="002F0292"/>
    <w:rsid w:val="002F0684"/>
    <w:rsid w:val="002F06BE"/>
    <w:rsid w:val="002F0ADB"/>
    <w:rsid w:val="002F0CAE"/>
    <w:rsid w:val="002F0E90"/>
    <w:rsid w:val="002F1026"/>
    <w:rsid w:val="002F17A3"/>
    <w:rsid w:val="002F1956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F7"/>
    <w:rsid w:val="002F5422"/>
    <w:rsid w:val="002F55D2"/>
    <w:rsid w:val="002F5634"/>
    <w:rsid w:val="002F5DC5"/>
    <w:rsid w:val="002F5FDA"/>
    <w:rsid w:val="002F619C"/>
    <w:rsid w:val="002F6319"/>
    <w:rsid w:val="002F647E"/>
    <w:rsid w:val="002F68BE"/>
    <w:rsid w:val="002F6BDA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372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5A3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2D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7D"/>
    <w:rsid w:val="00310A97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695"/>
    <w:rsid w:val="0032172E"/>
    <w:rsid w:val="00321822"/>
    <w:rsid w:val="00321B02"/>
    <w:rsid w:val="00321D23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A71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941"/>
    <w:rsid w:val="00330AA6"/>
    <w:rsid w:val="00330ABE"/>
    <w:rsid w:val="00330C0A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252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3B8"/>
    <w:rsid w:val="00345F6C"/>
    <w:rsid w:val="003469CC"/>
    <w:rsid w:val="00346D3D"/>
    <w:rsid w:val="003471C9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4DE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77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9CF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3F66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1E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C4"/>
    <w:rsid w:val="003821E7"/>
    <w:rsid w:val="00382700"/>
    <w:rsid w:val="003827F2"/>
    <w:rsid w:val="00382903"/>
    <w:rsid w:val="00382FE7"/>
    <w:rsid w:val="003831FE"/>
    <w:rsid w:val="00383483"/>
    <w:rsid w:val="00383B46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3FC"/>
    <w:rsid w:val="003914C2"/>
    <w:rsid w:val="00391A92"/>
    <w:rsid w:val="00391B43"/>
    <w:rsid w:val="00392508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4F90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B91"/>
    <w:rsid w:val="003B2DAD"/>
    <w:rsid w:val="003B2DB4"/>
    <w:rsid w:val="003B2FCB"/>
    <w:rsid w:val="003B3014"/>
    <w:rsid w:val="003B3435"/>
    <w:rsid w:val="003B34A4"/>
    <w:rsid w:val="003B36AB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5D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3C2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6D6"/>
    <w:rsid w:val="003D78AB"/>
    <w:rsid w:val="003D79E8"/>
    <w:rsid w:val="003D7DAF"/>
    <w:rsid w:val="003D7EB2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C76"/>
    <w:rsid w:val="003E5DE2"/>
    <w:rsid w:val="003E60CE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2F2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EB3"/>
    <w:rsid w:val="003F3FEB"/>
    <w:rsid w:val="003F477D"/>
    <w:rsid w:val="003F4933"/>
    <w:rsid w:val="003F4958"/>
    <w:rsid w:val="003F4977"/>
    <w:rsid w:val="003F4D4A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B81"/>
    <w:rsid w:val="003F6ECF"/>
    <w:rsid w:val="003F6F1A"/>
    <w:rsid w:val="003F73A0"/>
    <w:rsid w:val="003F75DD"/>
    <w:rsid w:val="003F7640"/>
    <w:rsid w:val="003F7BF1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95B"/>
    <w:rsid w:val="00404AE9"/>
    <w:rsid w:val="00404E19"/>
    <w:rsid w:val="00405194"/>
    <w:rsid w:val="004057B8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85C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6C1"/>
    <w:rsid w:val="0041577E"/>
    <w:rsid w:val="004157F6"/>
    <w:rsid w:val="004159D3"/>
    <w:rsid w:val="00415A14"/>
    <w:rsid w:val="0041616C"/>
    <w:rsid w:val="004163D3"/>
    <w:rsid w:val="00416957"/>
    <w:rsid w:val="00416965"/>
    <w:rsid w:val="00416A66"/>
    <w:rsid w:val="00416B16"/>
    <w:rsid w:val="00416C3B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EC5"/>
    <w:rsid w:val="00422252"/>
    <w:rsid w:val="004222BF"/>
    <w:rsid w:val="00422399"/>
    <w:rsid w:val="004228B8"/>
    <w:rsid w:val="004228BE"/>
    <w:rsid w:val="00422A01"/>
    <w:rsid w:val="00422DB5"/>
    <w:rsid w:val="00422DE5"/>
    <w:rsid w:val="00422FBA"/>
    <w:rsid w:val="0042307B"/>
    <w:rsid w:val="00423326"/>
    <w:rsid w:val="0042351C"/>
    <w:rsid w:val="004237CC"/>
    <w:rsid w:val="00424014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372BE"/>
    <w:rsid w:val="0043753C"/>
    <w:rsid w:val="0043771E"/>
    <w:rsid w:val="004402A7"/>
    <w:rsid w:val="0044035D"/>
    <w:rsid w:val="0044037A"/>
    <w:rsid w:val="00440465"/>
    <w:rsid w:val="00440565"/>
    <w:rsid w:val="004407A9"/>
    <w:rsid w:val="00440EA5"/>
    <w:rsid w:val="00441131"/>
    <w:rsid w:val="0044131C"/>
    <w:rsid w:val="0044142F"/>
    <w:rsid w:val="004421A2"/>
    <w:rsid w:val="004425C2"/>
    <w:rsid w:val="004426F3"/>
    <w:rsid w:val="00442824"/>
    <w:rsid w:val="004428C8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2D6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8D5"/>
    <w:rsid w:val="004519BF"/>
    <w:rsid w:val="00451A20"/>
    <w:rsid w:val="00451B06"/>
    <w:rsid w:val="00451BEB"/>
    <w:rsid w:val="0045212B"/>
    <w:rsid w:val="004527C0"/>
    <w:rsid w:val="004529D0"/>
    <w:rsid w:val="00452D48"/>
    <w:rsid w:val="00453402"/>
    <w:rsid w:val="0045340A"/>
    <w:rsid w:val="00453871"/>
    <w:rsid w:val="00453DEF"/>
    <w:rsid w:val="00454220"/>
    <w:rsid w:val="004543E4"/>
    <w:rsid w:val="004544A3"/>
    <w:rsid w:val="004548E5"/>
    <w:rsid w:val="00454DC5"/>
    <w:rsid w:val="00454F08"/>
    <w:rsid w:val="00455105"/>
    <w:rsid w:val="0045537C"/>
    <w:rsid w:val="00455902"/>
    <w:rsid w:val="004559BE"/>
    <w:rsid w:val="00455BC2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0F2"/>
    <w:rsid w:val="00465461"/>
    <w:rsid w:val="00465467"/>
    <w:rsid w:val="00465573"/>
    <w:rsid w:val="004658C3"/>
    <w:rsid w:val="00465DAC"/>
    <w:rsid w:val="00465EB3"/>
    <w:rsid w:val="00465EFA"/>
    <w:rsid w:val="00466260"/>
    <w:rsid w:val="004662E3"/>
    <w:rsid w:val="0046645E"/>
    <w:rsid w:val="004666A6"/>
    <w:rsid w:val="004666EC"/>
    <w:rsid w:val="0046680F"/>
    <w:rsid w:val="00466E2A"/>
    <w:rsid w:val="00466F18"/>
    <w:rsid w:val="00467011"/>
    <w:rsid w:val="004673FA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B7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671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5EA2"/>
    <w:rsid w:val="0048620B"/>
    <w:rsid w:val="0048628F"/>
    <w:rsid w:val="004862DE"/>
    <w:rsid w:val="004863D6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E58"/>
    <w:rsid w:val="004923FF"/>
    <w:rsid w:val="004924E5"/>
    <w:rsid w:val="00492619"/>
    <w:rsid w:val="004927E4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1D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7B9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63F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A84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737"/>
    <w:rsid w:val="004E0CD0"/>
    <w:rsid w:val="004E0DB9"/>
    <w:rsid w:val="004E1260"/>
    <w:rsid w:val="004E1AE8"/>
    <w:rsid w:val="004E1CBB"/>
    <w:rsid w:val="004E1D07"/>
    <w:rsid w:val="004E1F40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3C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70F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91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50C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761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2B7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02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67E"/>
    <w:rsid w:val="005139E9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749"/>
    <w:rsid w:val="005178F2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D7D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424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98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07C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DF"/>
    <w:rsid w:val="00547FA0"/>
    <w:rsid w:val="00550125"/>
    <w:rsid w:val="005504D9"/>
    <w:rsid w:val="00550922"/>
    <w:rsid w:val="00550C80"/>
    <w:rsid w:val="00550D6F"/>
    <w:rsid w:val="00550E94"/>
    <w:rsid w:val="005510F2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62"/>
    <w:rsid w:val="00560AC9"/>
    <w:rsid w:val="00560DDA"/>
    <w:rsid w:val="00560E0B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26E"/>
    <w:rsid w:val="0056434D"/>
    <w:rsid w:val="0056473B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79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BFB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404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A4B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8A9"/>
    <w:rsid w:val="00585932"/>
    <w:rsid w:val="00585A15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A7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A8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677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294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4B6"/>
    <w:rsid w:val="005A28F0"/>
    <w:rsid w:val="005A29CF"/>
    <w:rsid w:val="005A2DD0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677"/>
    <w:rsid w:val="005A4999"/>
    <w:rsid w:val="005A4E38"/>
    <w:rsid w:val="005A50CE"/>
    <w:rsid w:val="005A51B6"/>
    <w:rsid w:val="005A578E"/>
    <w:rsid w:val="005A588D"/>
    <w:rsid w:val="005A59CF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EDA"/>
    <w:rsid w:val="005A7F50"/>
    <w:rsid w:val="005A7F72"/>
    <w:rsid w:val="005B009D"/>
    <w:rsid w:val="005B0529"/>
    <w:rsid w:val="005B0F23"/>
    <w:rsid w:val="005B13B6"/>
    <w:rsid w:val="005B1929"/>
    <w:rsid w:val="005B284E"/>
    <w:rsid w:val="005B2C20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B7ED8"/>
    <w:rsid w:val="005C0625"/>
    <w:rsid w:val="005C06DB"/>
    <w:rsid w:val="005C0904"/>
    <w:rsid w:val="005C09BF"/>
    <w:rsid w:val="005C0A68"/>
    <w:rsid w:val="005C0D61"/>
    <w:rsid w:val="005C0DDE"/>
    <w:rsid w:val="005C10B0"/>
    <w:rsid w:val="005C11DA"/>
    <w:rsid w:val="005C1225"/>
    <w:rsid w:val="005C132F"/>
    <w:rsid w:val="005C14D0"/>
    <w:rsid w:val="005C1752"/>
    <w:rsid w:val="005C1FCA"/>
    <w:rsid w:val="005C2144"/>
    <w:rsid w:val="005C33D3"/>
    <w:rsid w:val="005C376D"/>
    <w:rsid w:val="005C3A28"/>
    <w:rsid w:val="005C3A65"/>
    <w:rsid w:val="005C3CDF"/>
    <w:rsid w:val="005C41DC"/>
    <w:rsid w:val="005C4233"/>
    <w:rsid w:val="005C45F2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8B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CC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221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698"/>
    <w:rsid w:val="005E7747"/>
    <w:rsid w:val="005E794F"/>
    <w:rsid w:val="005E79EC"/>
    <w:rsid w:val="005E7E59"/>
    <w:rsid w:val="005F031E"/>
    <w:rsid w:val="005F069C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257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16B"/>
    <w:rsid w:val="005F5203"/>
    <w:rsid w:val="005F535C"/>
    <w:rsid w:val="005F5C66"/>
    <w:rsid w:val="005F6241"/>
    <w:rsid w:val="005F650F"/>
    <w:rsid w:val="005F660A"/>
    <w:rsid w:val="005F6697"/>
    <w:rsid w:val="005F66B5"/>
    <w:rsid w:val="005F6F9C"/>
    <w:rsid w:val="005F6FFC"/>
    <w:rsid w:val="005F7531"/>
    <w:rsid w:val="005F77C0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F2"/>
    <w:rsid w:val="00601FCD"/>
    <w:rsid w:val="00602354"/>
    <w:rsid w:val="0060254B"/>
    <w:rsid w:val="00602646"/>
    <w:rsid w:val="0060268D"/>
    <w:rsid w:val="00603061"/>
    <w:rsid w:val="00603137"/>
    <w:rsid w:val="00603331"/>
    <w:rsid w:val="006039C5"/>
    <w:rsid w:val="00603B1B"/>
    <w:rsid w:val="00603B63"/>
    <w:rsid w:val="00603CAC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5B3"/>
    <w:rsid w:val="006079D8"/>
    <w:rsid w:val="00607AB4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4D5"/>
    <w:rsid w:val="00611D17"/>
    <w:rsid w:val="00611E25"/>
    <w:rsid w:val="006128FF"/>
    <w:rsid w:val="00612C24"/>
    <w:rsid w:val="00612C73"/>
    <w:rsid w:val="00612D3C"/>
    <w:rsid w:val="00612DB2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0E7"/>
    <w:rsid w:val="0061524B"/>
    <w:rsid w:val="0061527C"/>
    <w:rsid w:val="00615624"/>
    <w:rsid w:val="0061565F"/>
    <w:rsid w:val="00615709"/>
    <w:rsid w:val="00615BDB"/>
    <w:rsid w:val="00615EFE"/>
    <w:rsid w:val="00616691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306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5EC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451"/>
    <w:rsid w:val="0062657C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1007"/>
    <w:rsid w:val="0063123B"/>
    <w:rsid w:val="00631826"/>
    <w:rsid w:val="00631C9F"/>
    <w:rsid w:val="00632029"/>
    <w:rsid w:val="00632090"/>
    <w:rsid w:val="00632507"/>
    <w:rsid w:val="00632550"/>
    <w:rsid w:val="006326BC"/>
    <w:rsid w:val="006328E1"/>
    <w:rsid w:val="0063290E"/>
    <w:rsid w:val="00632927"/>
    <w:rsid w:val="00632A0E"/>
    <w:rsid w:val="00632A4C"/>
    <w:rsid w:val="00632BE7"/>
    <w:rsid w:val="00632C90"/>
    <w:rsid w:val="00633285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75"/>
    <w:rsid w:val="00634480"/>
    <w:rsid w:val="0063473F"/>
    <w:rsid w:val="006347F5"/>
    <w:rsid w:val="00634E33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8D6"/>
    <w:rsid w:val="00636A76"/>
    <w:rsid w:val="00636CF0"/>
    <w:rsid w:val="006373C7"/>
    <w:rsid w:val="006374F0"/>
    <w:rsid w:val="00637E00"/>
    <w:rsid w:val="00637E1F"/>
    <w:rsid w:val="006401A7"/>
    <w:rsid w:val="006401C6"/>
    <w:rsid w:val="00640207"/>
    <w:rsid w:val="00640222"/>
    <w:rsid w:val="00640263"/>
    <w:rsid w:val="006403B1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F6"/>
    <w:rsid w:val="00644E60"/>
    <w:rsid w:val="00644F77"/>
    <w:rsid w:val="006455A3"/>
    <w:rsid w:val="006457B7"/>
    <w:rsid w:val="00645A28"/>
    <w:rsid w:val="00645D7C"/>
    <w:rsid w:val="00646037"/>
    <w:rsid w:val="0064638E"/>
    <w:rsid w:val="006464DB"/>
    <w:rsid w:val="00646849"/>
    <w:rsid w:val="00646A90"/>
    <w:rsid w:val="00646BDA"/>
    <w:rsid w:val="00646CF2"/>
    <w:rsid w:val="00647A07"/>
    <w:rsid w:val="00647B7A"/>
    <w:rsid w:val="00647CB3"/>
    <w:rsid w:val="00647D60"/>
    <w:rsid w:val="00650150"/>
    <w:rsid w:val="00650854"/>
    <w:rsid w:val="00650B2C"/>
    <w:rsid w:val="00650C74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1C1"/>
    <w:rsid w:val="00654346"/>
    <w:rsid w:val="006544F6"/>
    <w:rsid w:val="00654B42"/>
    <w:rsid w:val="00654C74"/>
    <w:rsid w:val="00654C81"/>
    <w:rsid w:val="00654C97"/>
    <w:rsid w:val="00655070"/>
    <w:rsid w:val="0065517D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2FCF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D3B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7B7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04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691B"/>
    <w:rsid w:val="00687141"/>
    <w:rsid w:val="0068721F"/>
    <w:rsid w:val="00687E09"/>
    <w:rsid w:val="006905B3"/>
    <w:rsid w:val="00690D12"/>
    <w:rsid w:val="00690F0E"/>
    <w:rsid w:val="00691321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2FD4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22A"/>
    <w:rsid w:val="006A5976"/>
    <w:rsid w:val="006A5A24"/>
    <w:rsid w:val="006A5A45"/>
    <w:rsid w:val="006A5AA2"/>
    <w:rsid w:val="006A5CA3"/>
    <w:rsid w:val="006A5E26"/>
    <w:rsid w:val="006A635C"/>
    <w:rsid w:val="006A64BD"/>
    <w:rsid w:val="006A6725"/>
    <w:rsid w:val="006A6B60"/>
    <w:rsid w:val="006A6B69"/>
    <w:rsid w:val="006A6BA9"/>
    <w:rsid w:val="006A72D1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7D0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955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0A89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E3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426"/>
    <w:rsid w:val="006D7598"/>
    <w:rsid w:val="006D7879"/>
    <w:rsid w:val="006D7B3C"/>
    <w:rsid w:val="006D7B93"/>
    <w:rsid w:val="006D7DAD"/>
    <w:rsid w:val="006E00B2"/>
    <w:rsid w:val="006E0281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84A"/>
    <w:rsid w:val="006E2AA6"/>
    <w:rsid w:val="006E2F2F"/>
    <w:rsid w:val="006E2FED"/>
    <w:rsid w:val="006E31E5"/>
    <w:rsid w:val="006E32B6"/>
    <w:rsid w:val="006E3635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CCB"/>
    <w:rsid w:val="006E5E9E"/>
    <w:rsid w:val="006E63AC"/>
    <w:rsid w:val="006E67A0"/>
    <w:rsid w:val="006E67E2"/>
    <w:rsid w:val="006E6A05"/>
    <w:rsid w:val="006E6BB1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3AB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6CA"/>
    <w:rsid w:val="006F798D"/>
    <w:rsid w:val="006F7A92"/>
    <w:rsid w:val="006F7BD7"/>
    <w:rsid w:val="006F7C53"/>
    <w:rsid w:val="006F7E42"/>
    <w:rsid w:val="0070001A"/>
    <w:rsid w:val="00700042"/>
    <w:rsid w:val="0070023A"/>
    <w:rsid w:val="00700729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3D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70E2"/>
    <w:rsid w:val="0070711F"/>
    <w:rsid w:val="00707352"/>
    <w:rsid w:val="00707387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6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0C8"/>
    <w:rsid w:val="007162F2"/>
    <w:rsid w:val="007163BF"/>
    <w:rsid w:val="0071649C"/>
    <w:rsid w:val="00716608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53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7A0"/>
    <w:rsid w:val="00732A8C"/>
    <w:rsid w:val="00732AB3"/>
    <w:rsid w:val="00732E3A"/>
    <w:rsid w:val="007330BB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BB3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A4F"/>
    <w:rsid w:val="00744FB1"/>
    <w:rsid w:val="00744FDE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CDF"/>
    <w:rsid w:val="00747048"/>
    <w:rsid w:val="00747446"/>
    <w:rsid w:val="00747462"/>
    <w:rsid w:val="00747563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2A1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9A7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5E08"/>
    <w:rsid w:val="007564B4"/>
    <w:rsid w:val="007564C3"/>
    <w:rsid w:val="007565E2"/>
    <w:rsid w:val="00756B9C"/>
    <w:rsid w:val="007570A3"/>
    <w:rsid w:val="007572E9"/>
    <w:rsid w:val="00757495"/>
    <w:rsid w:val="007578BE"/>
    <w:rsid w:val="007579B6"/>
    <w:rsid w:val="00757A61"/>
    <w:rsid w:val="00757C03"/>
    <w:rsid w:val="00757C3E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A0E"/>
    <w:rsid w:val="00760D79"/>
    <w:rsid w:val="00760E75"/>
    <w:rsid w:val="00760F08"/>
    <w:rsid w:val="007610AB"/>
    <w:rsid w:val="0076116D"/>
    <w:rsid w:val="007613AF"/>
    <w:rsid w:val="00761656"/>
    <w:rsid w:val="007617A2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39"/>
    <w:rsid w:val="007667D5"/>
    <w:rsid w:val="00766A04"/>
    <w:rsid w:val="00766B0E"/>
    <w:rsid w:val="00766BFB"/>
    <w:rsid w:val="00766C85"/>
    <w:rsid w:val="00766CB6"/>
    <w:rsid w:val="00766D54"/>
    <w:rsid w:val="00766DFE"/>
    <w:rsid w:val="0076729C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0C"/>
    <w:rsid w:val="007842FE"/>
    <w:rsid w:val="00784702"/>
    <w:rsid w:val="00784C31"/>
    <w:rsid w:val="00784EA1"/>
    <w:rsid w:val="00784F46"/>
    <w:rsid w:val="00784FC7"/>
    <w:rsid w:val="0078543A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6D7"/>
    <w:rsid w:val="00786802"/>
    <w:rsid w:val="007868B7"/>
    <w:rsid w:val="00786A4B"/>
    <w:rsid w:val="00786BC0"/>
    <w:rsid w:val="00786E4E"/>
    <w:rsid w:val="00787559"/>
    <w:rsid w:val="0078756D"/>
    <w:rsid w:val="00787736"/>
    <w:rsid w:val="00787752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41"/>
    <w:rsid w:val="007926B7"/>
    <w:rsid w:val="00792B57"/>
    <w:rsid w:val="00792C8A"/>
    <w:rsid w:val="00792ECC"/>
    <w:rsid w:val="00793006"/>
    <w:rsid w:val="00793213"/>
    <w:rsid w:val="007939C7"/>
    <w:rsid w:val="00793BDD"/>
    <w:rsid w:val="00793DED"/>
    <w:rsid w:val="00793F70"/>
    <w:rsid w:val="007942BE"/>
    <w:rsid w:val="007947FB"/>
    <w:rsid w:val="00794809"/>
    <w:rsid w:val="00794980"/>
    <w:rsid w:val="007949DE"/>
    <w:rsid w:val="007951D0"/>
    <w:rsid w:val="007954AC"/>
    <w:rsid w:val="0079557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194"/>
    <w:rsid w:val="007A15BA"/>
    <w:rsid w:val="007A15C4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3EBB"/>
    <w:rsid w:val="007A4264"/>
    <w:rsid w:val="007A43F5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15"/>
    <w:rsid w:val="007A6333"/>
    <w:rsid w:val="007A6477"/>
    <w:rsid w:val="007A6660"/>
    <w:rsid w:val="007A6861"/>
    <w:rsid w:val="007A6909"/>
    <w:rsid w:val="007A6EB2"/>
    <w:rsid w:val="007A73B9"/>
    <w:rsid w:val="007A7438"/>
    <w:rsid w:val="007A75A3"/>
    <w:rsid w:val="007A7D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F9A"/>
    <w:rsid w:val="007B2049"/>
    <w:rsid w:val="007B21A9"/>
    <w:rsid w:val="007B22F3"/>
    <w:rsid w:val="007B2638"/>
    <w:rsid w:val="007B2A5E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D78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66D"/>
    <w:rsid w:val="007B7832"/>
    <w:rsid w:val="007B793D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1"/>
    <w:rsid w:val="007C1B94"/>
    <w:rsid w:val="007C2073"/>
    <w:rsid w:val="007C2252"/>
    <w:rsid w:val="007C24A4"/>
    <w:rsid w:val="007C2A39"/>
    <w:rsid w:val="007C2AD0"/>
    <w:rsid w:val="007C2BBE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7F7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4C2"/>
    <w:rsid w:val="007D14D0"/>
    <w:rsid w:val="007D1558"/>
    <w:rsid w:val="007D15F5"/>
    <w:rsid w:val="007D188E"/>
    <w:rsid w:val="007D1B7C"/>
    <w:rsid w:val="007D1FD9"/>
    <w:rsid w:val="007D214A"/>
    <w:rsid w:val="007D23F9"/>
    <w:rsid w:val="007D2462"/>
    <w:rsid w:val="007D261E"/>
    <w:rsid w:val="007D2A8F"/>
    <w:rsid w:val="007D2B63"/>
    <w:rsid w:val="007D357E"/>
    <w:rsid w:val="007D3889"/>
    <w:rsid w:val="007D3979"/>
    <w:rsid w:val="007D39A2"/>
    <w:rsid w:val="007D39D7"/>
    <w:rsid w:val="007D3A6B"/>
    <w:rsid w:val="007D3DAD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E9"/>
    <w:rsid w:val="007D68F4"/>
    <w:rsid w:val="007D6C84"/>
    <w:rsid w:val="007D6CE5"/>
    <w:rsid w:val="007D6EF0"/>
    <w:rsid w:val="007D7042"/>
    <w:rsid w:val="007D7057"/>
    <w:rsid w:val="007D7059"/>
    <w:rsid w:val="007D70C7"/>
    <w:rsid w:val="007D794A"/>
    <w:rsid w:val="007D7A94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0EF0"/>
    <w:rsid w:val="007E10B7"/>
    <w:rsid w:val="007E10C5"/>
    <w:rsid w:val="007E10F8"/>
    <w:rsid w:val="007E12F7"/>
    <w:rsid w:val="007E141C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1F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409"/>
    <w:rsid w:val="007F5608"/>
    <w:rsid w:val="007F5874"/>
    <w:rsid w:val="007F58C1"/>
    <w:rsid w:val="007F5C6B"/>
    <w:rsid w:val="007F5D4A"/>
    <w:rsid w:val="007F6200"/>
    <w:rsid w:val="007F6306"/>
    <w:rsid w:val="007F6442"/>
    <w:rsid w:val="007F64D3"/>
    <w:rsid w:val="007F6562"/>
    <w:rsid w:val="007F65F2"/>
    <w:rsid w:val="007F69BD"/>
    <w:rsid w:val="007F6AF0"/>
    <w:rsid w:val="007F6E48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B75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429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27BAD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56C"/>
    <w:rsid w:val="00833EF5"/>
    <w:rsid w:val="008340F5"/>
    <w:rsid w:val="0083417A"/>
    <w:rsid w:val="00834512"/>
    <w:rsid w:val="00834746"/>
    <w:rsid w:val="008349E7"/>
    <w:rsid w:val="00834D25"/>
    <w:rsid w:val="0083580C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43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462"/>
    <w:rsid w:val="0084387F"/>
    <w:rsid w:val="00843AFD"/>
    <w:rsid w:val="00844318"/>
    <w:rsid w:val="008444F8"/>
    <w:rsid w:val="00844696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832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B5A"/>
    <w:rsid w:val="00861D65"/>
    <w:rsid w:val="00861DA1"/>
    <w:rsid w:val="00861DAE"/>
    <w:rsid w:val="008620A8"/>
    <w:rsid w:val="008620C2"/>
    <w:rsid w:val="008620D5"/>
    <w:rsid w:val="00862173"/>
    <w:rsid w:val="00862290"/>
    <w:rsid w:val="0086244E"/>
    <w:rsid w:val="008626B0"/>
    <w:rsid w:val="0086295B"/>
    <w:rsid w:val="00862988"/>
    <w:rsid w:val="0086330E"/>
    <w:rsid w:val="00863479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902"/>
    <w:rsid w:val="00870A1C"/>
    <w:rsid w:val="00870AD0"/>
    <w:rsid w:val="00870E13"/>
    <w:rsid w:val="00871029"/>
    <w:rsid w:val="00871096"/>
    <w:rsid w:val="008710EF"/>
    <w:rsid w:val="00871171"/>
    <w:rsid w:val="008712B8"/>
    <w:rsid w:val="008712B9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82"/>
    <w:rsid w:val="00875FBD"/>
    <w:rsid w:val="008762F7"/>
    <w:rsid w:val="008768AA"/>
    <w:rsid w:val="00876AC7"/>
    <w:rsid w:val="00876B50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61A"/>
    <w:rsid w:val="00882BB1"/>
    <w:rsid w:val="00883004"/>
    <w:rsid w:val="00883053"/>
    <w:rsid w:val="008831BB"/>
    <w:rsid w:val="00883748"/>
    <w:rsid w:val="00883CCE"/>
    <w:rsid w:val="00883CF9"/>
    <w:rsid w:val="00883D18"/>
    <w:rsid w:val="00883ED6"/>
    <w:rsid w:val="00883F8F"/>
    <w:rsid w:val="008841E8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67"/>
    <w:rsid w:val="00887771"/>
    <w:rsid w:val="00887AB5"/>
    <w:rsid w:val="0089035C"/>
    <w:rsid w:val="008907B2"/>
    <w:rsid w:val="0089089A"/>
    <w:rsid w:val="00890ADD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AB6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4B9C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0AF4"/>
    <w:rsid w:val="008A10C7"/>
    <w:rsid w:val="008A111D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49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2C3"/>
    <w:rsid w:val="008B6E5C"/>
    <w:rsid w:val="008B71AB"/>
    <w:rsid w:val="008B757A"/>
    <w:rsid w:val="008B766A"/>
    <w:rsid w:val="008B7A0E"/>
    <w:rsid w:val="008C05B0"/>
    <w:rsid w:val="008C117B"/>
    <w:rsid w:val="008C13C3"/>
    <w:rsid w:val="008C13F4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AA"/>
    <w:rsid w:val="008C3ACC"/>
    <w:rsid w:val="008C3B45"/>
    <w:rsid w:val="008C3FD9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4CA"/>
    <w:rsid w:val="008C6C7A"/>
    <w:rsid w:val="008C6CE1"/>
    <w:rsid w:val="008C6F4F"/>
    <w:rsid w:val="008C730B"/>
    <w:rsid w:val="008C74CC"/>
    <w:rsid w:val="008C7699"/>
    <w:rsid w:val="008C7905"/>
    <w:rsid w:val="008C7F77"/>
    <w:rsid w:val="008D02CB"/>
    <w:rsid w:val="008D02DE"/>
    <w:rsid w:val="008D0459"/>
    <w:rsid w:val="008D0586"/>
    <w:rsid w:val="008D05D2"/>
    <w:rsid w:val="008D0694"/>
    <w:rsid w:val="008D0E89"/>
    <w:rsid w:val="008D13DC"/>
    <w:rsid w:val="008D149D"/>
    <w:rsid w:val="008D1562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078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9B9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2B3"/>
    <w:rsid w:val="008E7415"/>
    <w:rsid w:val="008E78C8"/>
    <w:rsid w:val="008E7C7F"/>
    <w:rsid w:val="008E7DB3"/>
    <w:rsid w:val="008F01AB"/>
    <w:rsid w:val="008F02B0"/>
    <w:rsid w:val="008F0460"/>
    <w:rsid w:val="008F0C10"/>
    <w:rsid w:val="008F0D27"/>
    <w:rsid w:val="008F19B7"/>
    <w:rsid w:val="008F1CF8"/>
    <w:rsid w:val="008F2201"/>
    <w:rsid w:val="008F2595"/>
    <w:rsid w:val="008F2965"/>
    <w:rsid w:val="008F2B4B"/>
    <w:rsid w:val="008F32D8"/>
    <w:rsid w:val="008F338B"/>
    <w:rsid w:val="008F368E"/>
    <w:rsid w:val="008F3D2D"/>
    <w:rsid w:val="008F3D7C"/>
    <w:rsid w:val="008F3DC9"/>
    <w:rsid w:val="008F3FD5"/>
    <w:rsid w:val="008F4107"/>
    <w:rsid w:val="008F4240"/>
    <w:rsid w:val="008F42EC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6DA9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3AE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822"/>
    <w:rsid w:val="00902997"/>
    <w:rsid w:val="00902A2C"/>
    <w:rsid w:val="00902AA6"/>
    <w:rsid w:val="00902C01"/>
    <w:rsid w:val="00902C04"/>
    <w:rsid w:val="00903040"/>
    <w:rsid w:val="00903281"/>
    <w:rsid w:val="00903300"/>
    <w:rsid w:val="0090363C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361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855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4F5"/>
    <w:rsid w:val="0091557E"/>
    <w:rsid w:val="00915BA3"/>
    <w:rsid w:val="00915EE2"/>
    <w:rsid w:val="0091610F"/>
    <w:rsid w:val="009161BA"/>
    <w:rsid w:val="00916827"/>
    <w:rsid w:val="00916B43"/>
    <w:rsid w:val="009172E4"/>
    <w:rsid w:val="00917C64"/>
    <w:rsid w:val="00917CF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797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4B6"/>
    <w:rsid w:val="00925836"/>
    <w:rsid w:val="0092585D"/>
    <w:rsid w:val="0092590B"/>
    <w:rsid w:val="00925C10"/>
    <w:rsid w:val="00925DD1"/>
    <w:rsid w:val="00925DFB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A5D"/>
    <w:rsid w:val="00940A67"/>
    <w:rsid w:val="00940ACA"/>
    <w:rsid w:val="00940BCB"/>
    <w:rsid w:val="00940D85"/>
    <w:rsid w:val="00940DF4"/>
    <w:rsid w:val="00940E2D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7E7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1BB"/>
    <w:rsid w:val="00955406"/>
    <w:rsid w:val="009555E2"/>
    <w:rsid w:val="009557DF"/>
    <w:rsid w:val="00955A2E"/>
    <w:rsid w:val="00955AAB"/>
    <w:rsid w:val="00956101"/>
    <w:rsid w:val="00956195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122"/>
    <w:rsid w:val="009603AB"/>
    <w:rsid w:val="0096042B"/>
    <w:rsid w:val="00960534"/>
    <w:rsid w:val="009607AF"/>
    <w:rsid w:val="00960962"/>
    <w:rsid w:val="00960A88"/>
    <w:rsid w:val="00960B43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2FC"/>
    <w:rsid w:val="0096265F"/>
    <w:rsid w:val="00962844"/>
    <w:rsid w:val="0096292B"/>
    <w:rsid w:val="00962AA6"/>
    <w:rsid w:val="0096336E"/>
    <w:rsid w:val="0096392B"/>
    <w:rsid w:val="0096397B"/>
    <w:rsid w:val="009639D3"/>
    <w:rsid w:val="0096400E"/>
    <w:rsid w:val="009640C7"/>
    <w:rsid w:val="00964873"/>
    <w:rsid w:val="00964B17"/>
    <w:rsid w:val="00964E3C"/>
    <w:rsid w:val="00964E69"/>
    <w:rsid w:val="00964EA5"/>
    <w:rsid w:val="0096504D"/>
    <w:rsid w:val="009654F0"/>
    <w:rsid w:val="0096594D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D8B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894"/>
    <w:rsid w:val="0097298A"/>
    <w:rsid w:val="00972A0B"/>
    <w:rsid w:val="00972BB7"/>
    <w:rsid w:val="00972C06"/>
    <w:rsid w:val="00972F4C"/>
    <w:rsid w:val="00972FEB"/>
    <w:rsid w:val="00973257"/>
    <w:rsid w:val="009733E9"/>
    <w:rsid w:val="00973490"/>
    <w:rsid w:val="0097383E"/>
    <w:rsid w:val="009738E5"/>
    <w:rsid w:val="009739F2"/>
    <w:rsid w:val="009739F8"/>
    <w:rsid w:val="00973DA5"/>
    <w:rsid w:val="00973F29"/>
    <w:rsid w:val="0097411F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C0A"/>
    <w:rsid w:val="00980F14"/>
    <w:rsid w:val="00981128"/>
    <w:rsid w:val="009811B8"/>
    <w:rsid w:val="009812F9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C41"/>
    <w:rsid w:val="00984206"/>
    <w:rsid w:val="009846A6"/>
    <w:rsid w:val="0098501F"/>
    <w:rsid w:val="0098511E"/>
    <w:rsid w:val="009852B3"/>
    <w:rsid w:val="0098541D"/>
    <w:rsid w:val="009855F8"/>
    <w:rsid w:val="00985CA4"/>
    <w:rsid w:val="009861BC"/>
    <w:rsid w:val="00986259"/>
    <w:rsid w:val="009864FF"/>
    <w:rsid w:val="00986956"/>
    <w:rsid w:val="009874F6"/>
    <w:rsid w:val="009876A0"/>
    <w:rsid w:val="00987818"/>
    <w:rsid w:val="009879B5"/>
    <w:rsid w:val="009879F4"/>
    <w:rsid w:val="00987FE4"/>
    <w:rsid w:val="009902C4"/>
    <w:rsid w:val="009905F4"/>
    <w:rsid w:val="009908F2"/>
    <w:rsid w:val="009915D6"/>
    <w:rsid w:val="009917F3"/>
    <w:rsid w:val="00991F39"/>
    <w:rsid w:val="00991FF8"/>
    <w:rsid w:val="009922A5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171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E8D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1CC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338"/>
    <w:rsid w:val="009A37AC"/>
    <w:rsid w:val="009A3954"/>
    <w:rsid w:val="009A3AB5"/>
    <w:rsid w:val="009A4289"/>
    <w:rsid w:val="009A435C"/>
    <w:rsid w:val="009A473D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67F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84D"/>
    <w:rsid w:val="009C298A"/>
    <w:rsid w:val="009C30A7"/>
    <w:rsid w:val="009C3413"/>
    <w:rsid w:val="009C3CB8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968"/>
    <w:rsid w:val="009C6B3B"/>
    <w:rsid w:val="009C6B7B"/>
    <w:rsid w:val="009C6E93"/>
    <w:rsid w:val="009C7147"/>
    <w:rsid w:val="009C7503"/>
    <w:rsid w:val="009C786A"/>
    <w:rsid w:val="009C7E10"/>
    <w:rsid w:val="009C7F47"/>
    <w:rsid w:val="009D0361"/>
    <w:rsid w:val="009D0720"/>
    <w:rsid w:val="009D079F"/>
    <w:rsid w:val="009D0897"/>
    <w:rsid w:val="009D090F"/>
    <w:rsid w:val="009D09ED"/>
    <w:rsid w:val="009D1562"/>
    <w:rsid w:val="009D16AF"/>
    <w:rsid w:val="009D2118"/>
    <w:rsid w:val="009D215B"/>
    <w:rsid w:val="009D22EA"/>
    <w:rsid w:val="009D2319"/>
    <w:rsid w:val="009D243F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0"/>
    <w:rsid w:val="009D62E7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78E"/>
    <w:rsid w:val="009E1E13"/>
    <w:rsid w:val="009E1F70"/>
    <w:rsid w:val="009E1FFC"/>
    <w:rsid w:val="009E2465"/>
    <w:rsid w:val="009E285F"/>
    <w:rsid w:val="009E2A61"/>
    <w:rsid w:val="009E2F97"/>
    <w:rsid w:val="009E3235"/>
    <w:rsid w:val="009E35F6"/>
    <w:rsid w:val="009E3790"/>
    <w:rsid w:val="009E3C27"/>
    <w:rsid w:val="009E457F"/>
    <w:rsid w:val="009E4637"/>
    <w:rsid w:val="009E4647"/>
    <w:rsid w:val="009E4E34"/>
    <w:rsid w:val="009E5305"/>
    <w:rsid w:val="009E53AA"/>
    <w:rsid w:val="009E53D6"/>
    <w:rsid w:val="009E5432"/>
    <w:rsid w:val="009E5656"/>
    <w:rsid w:val="009E57A7"/>
    <w:rsid w:val="009E5AB4"/>
    <w:rsid w:val="009E605E"/>
    <w:rsid w:val="009E616B"/>
    <w:rsid w:val="009E641D"/>
    <w:rsid w:val="009E68CC"/>
    <w:rsid w:val="009E6B29"/>
    <w:rsid w:val="009E6F6E"/>
    <w:rsid w:val="009E7002"/>
    <w:rsid w:val="009E74FA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30A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CBB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975"/>
    <w:rsid w:val="00A12A73"/>
    <w:rsid w:val="00A12BEE"/>
    <w:rsid w:val="00A12CBF"/>
    <w:rsid w:val="00A12EE8"/>
    <w:rsid w:val="00A131A4"/>
    <w:rsid w:val="00A132EC"/>
    <w:rsid w:val="00A1342F"/>
    <w:rsid w:val="00A13511"/>
    <w:rsid w:val="00A13590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969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B1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2ED5"/>
    <w:rsid w:val="00A23459"/>
    <w:rsid w:val="00A2349B"/>
    <w:rsid w:val="00A23730"/>
    <w:rsid w:val="00A23921"/>
    <w:rsid w:val="00A2394B"/>
    <w:rsid w:val="00A23AB0"/>
    <w:rsid w:val="00A24150"/>
    <w:rsid w:val="00A245BC"/>
    <w:rsid w:val="00A24617"/>
    <w:rsid w:val="00A2470A"/>
    <w:rsid w:val="00A2481C"/>
    <w:rsid w:val="00A24CCF"/>
    <w:rsid w:val="00A25565"/>
    <w:rsid w:val="00A255AB"/>
    <w:rsid w:val="00A25A28"/>
    <w:rsid w:val="00A25EE4"/>
    <w:rsid w:val="00A2610A"/>
    <w:rsid w:val="00A261E4"/>
    <w:rsid w:val="00A26883"/>
    <w:rsid w:val="00A26D4B"/>
    <w:rsid w:val="00A26D60"/>
    <w:rsid w:val="00A26EE0"/>
    <w:rsid w:val="00A2706A"/>
    <w:rsid w:val="00A271A7"/>
    <w:rsid w:val="00A3041E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3F8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E5"/>
    <w:rsid w:val="00A37CA3"/>
    <w:rsid w:val="00A40531"/>
    <w:rsid w:val="00A407C7"/>
    <w:rsid w:val="00A40889"/>
    <w:rsid w:val="00A40DEE"/>
    <w:rsid w:val="00A40F06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2FA8"/>
    <w:rsid w:val="00A4336F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129"/>
    <w:rsid w:val="00A5031F"/>
    <w:rsid w:val="00A5044D"/>
    <w:rsid w:val="00A50484"/>
    <w:rsid w:val="00A50893"/>
    <w:rsid w:val="00A50AE4"/>
    <w:rsid w:val="00A50B00"/>
    <w:rsid w:val="00A50E3A"/>
    <w:rsid w:val="00A511FB"/>
    <w:rsid w:val="00A514EB"/>
    <w:rsid w:val="00A51F9E"/>
    <w:rsid w:val="00A52065"/>
    <w:rsid w:val="00A521E0"/>
    <w:rsid w:val="00A52401"/>
    <w:rsid w:val="00A52C29"/>
    <w:rsid w:val="00A52D1E"/>
    <w:rsid w:val="00A52EF2"/>
    <w:rsid w:val="00A52FC9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A3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5CE"/>
    <w:rsid w:val="00A6098D"/>
    <w:rsid w:val="00A60D36"/>
    <w:rsid w:val="00A617D4"/>
    <w:rsid w:val="00A61828"/>
    <w:rsid w:val="00A619F9"/>
    <w:rsid w:val="00A61B21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30F5"/>
    <w:rsid w:val="00A63286"/>
    <w:rsid w:val="00A6343F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36E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C0A"/>
    <w:rsid w:val="00A70C9B"/>
    <w:rsid w:val="00A7141F"/>
    <w:rsid w:val="00A7166D"/>
    <w:rsid w:val="00A71822"/>
    <w:rsid w:val="00A71D6B"/>
    <w:rsid w:val="00A721A8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789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5E3"/>
    <w:rsid w:val="00A806D6"/>
    <w:rsid w:val="00A80E52"/>
    <w:rsid w:val="00A80ECC"/>
    <w:rsid w:val="00A81005"/>
    <w:rsid w:val="00A8135C"/>
    <w:rsid w:val="00A81633"/>
    <w:rsid w:val="00A81F1E"/>
    <w:rsid w:val="00A820E1"/>
    <w:rsid w:val="00A8221B"/>
    <w:rsid w:val="00A82665"/>
    <w:rsid w:val="00A82979"/>
    <w:rsid w:val="00A82B55"/>
    <w:rsid w:val="00A831F0"/>
    <w:rsid w:val="00A834EC"/>
    <w:rsid w:val="00A83BF1"/>
    <w:rsid w:val="00A83C06"/>
    <w:rsid w:val="00A83D3C"/>
    <w:rsid w:val="00A84298"/>
    <w:rsid w:val="00A844F9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187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E5F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666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753"/>
    <w:rsid w:val="00AA5837"/>
    <w:rsid w:val="00AA5960"/>
    <w:rsid w:val="00AA6026"/>
    <w:rsid w:val="00AA603E"/>
    <w:rsid w:val="00AA6206"/>
    <w:rsid w:val="00AA630A"/>
    <w:rsid w:val="00AA6655"/>
    <w:rsid w:val="00AA66FF"/>
    <w:rsid w:val="00AA69EF"/>
    <w:rsid w:val="00AA6B64"/>
    <w:rsid w:val="00AA6BE9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79B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10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2A"/>
    <w:rsid w:val="00AC1191"/>
    <w:rsid w:val="00AC1281"/>
    <w:rsid w:val="00AC1872"/>
    <w:rsid w:val="00AC262F"/>
    <w:rsid w:val="00AC28D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FE"/>
    <w:rsid w:val="00AD1F06"/>
    <w:rsid w:val="00AD2176"/>
    <w:rsid w:val="00AD2264"/>
    <w:rsid w:val="00AD2507"/>
    <w:rsid w:val="00AD276F"/>
    <w:rsid w:val="00AD284F"/>
    <w:rsid w:val="00AD28FD"/>
    <w:rsid w:val="00AD2ACB"/>
    <w:rsid w:val="00AD2BAD"/>
    <w:rsid w:val="00AD2D96"/>
    <w:rsid w:val="00AD2F24"/>
    <w:rsid w:val="00AD3042"/>
    <w:rsid w:val="00AD3047"/>
    <w:rsid w:val="00AD308E"/>
    <w:rsid w:val="00AD33C3"/>
    <w:rsid w:val="00AD34A1"/>
    <w:rsid w:val="00AD360C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591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D9"/>
    <w:rsid w:val="00AD7F3D"/>
    <w:rsid w:val="00AE0B51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088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6FDD"/>
    <w:rsid w:val="00AE723D"/>
    <w:rsid w:val="00AE797D"/>
    <w:rsid w:val="00AE7992"/>
    <w:rsid w:val="00AE7C8A"/>
    <w:rsid w:val="00AE7E4A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2EB7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5D4"/>
    <w:rsid w:val="00AF460A"/>
    <w:rsid w:val="00AF4648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91C"/>
    <w:rsid w:val="00B01A7A"/>
    <w:rsid w:val="00B01CC2"/>
    <w:rsid w:val="00B01F0D"/>
    <w:rsid w:val="00B02014"/>
    <w:rsid w:val="00B021E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3EBF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830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89F"/>
    <w:rsid w:val="00B1490E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9C0"/>
    <w:rsid w:val="00B17F54"/>
    <w:rsid w:val="00B20057"/>
    <w:rsid w:val="00B20205"/>
    <w:rsid w:val="00B2043A"/>
    <w:rsid w:val="00B20A3F"/>
    <w:rsid w:val="00B20B91"/>
    <w:rsid w:val="00B20CE1"/>
    <w:rsid w:val="00B20E2B"/>
    <w:rsid w:val="00B21016"/>
    <w:rsid w:val="00B215F9"/>
    <w:rsid w:val="00B21CA7"/>
    <w:rsid w:val="00B21D72"/>
    <w:rsid w:val="00B21D85"/>
    <w:rsid w:val="00B21DF9"/>
    <w:rsid w:val="00B2240C"/>
    <w:rsid w:val="00B22780"/>
    <w:rsid w:val="00B227BE"/>
    <w:rsid w:val="00B22DAA"/>
    <w:rsid w:val="00B2335D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7F"/>
    <w:rsid w:val="00B305C0"/>
    <w:rsid w:val="00B30749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B3"/>
    <w:rsid w:val="00B35F8E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9A5"/>
    <w:rsid w:val="00B37A76"/>
    <w:rsid w:val="00B37CA7"/>
    <w:rsid w:val="00B37DD8"/>
    <w:rsid w:val="00B37E1E"/>
    <w:rsid w:val="00B4003E"/>
    <w:rsid w:val="00B40280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A96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EC8"/>
    <w:rsid w:val="00B53922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B7E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75F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8B6"/>
    <w:rsid w:val="00B74A0D"/>
    <w:rsid w:val="00B74E1C"/>
    <w:rsid w:val="00B74EC0"/>
    <w:rsid w:val="00B753F1"/>
    <w:rsid w:val="00B754D1"/>
    <w:rsid w:val="00B754FE"/>
    <w:rsid w:val="00B75667"/>
    <w:rsid w:val="00B75F2C"/>
    <w:rsid w:val="00B7612C"/>
    <w:rsid w:val="00B765DC"/>
    <w:rsid w:val="00B76727"/>
    <w:rsid w:val="00B7687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10D"/>
    <w:rsid w:val="00B86557"/>
    <w:rsid w:val="00B86686"/>
    <w:rsid w:val="00B86734"/>
    <w:rsid w:val="00B8683C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04F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421"/>
    <w:rsid w:val="00B977E6"/>
    <w:rsid w:val="00B97AC0"/>
    <w:rsid w:val="00B97B85"/>
    <w:rsid w:val="00BA067F"/>
    <w:rsid w:val="00BA0719"/>
    <w:rsid w:val="00BA0C5D"/>
    <w:rsid w:val="00BA1134"/>
    <w:rsid w:val="00BA13CC"/>
    <w:rsid w:val="00BA13E0"/>
    <w:rsid w:val="00BA15D2"/>
    <w:rsid w:val="00BA17C4"/>
    <w:rsid w:val="00BA1C20"/>
    <w:rsid w:val="00BA1D1C"/>
    <w:rsid w:val="00BA2509"/>
    <w:rsid w:val="00BA270E"/>
    <w:rsid w:val="00BA2729"/>
    <w:rsid w:val="00BA283C"/>
    <w:rsid w:val="00BA2AEB"/>
    <w:rsid w:val="00BA2D71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88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1F2A"/>
    <w:rsid w:val="00BB2115"/>
    <w:rsid w:val="00BB225D"/>
    <w:rsid w:val="00BB22BD"/>
    <w:rsid w:val="00BB2D6E"/>
    <w:rsid w:val="00BB3148"/>
    <w:rsid w:val="00BB317E"/>
    <w:rsid w:val="00BB3355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51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D22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46F7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B8C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424"/>
    <w:rsid w:val="00BE76E3"/>
    <w:rsid w:val="00BE781F"/>
    <w:rsid w:val="00BE78DC"/>
    <w:rsid w:val="00BE7B27"/>
    <w:rsid w:val="00BE7D6D"/>
    <w:rsid w:val="00BE7D7C"/>
    <w:rsid w:val="00BE7DAF"/>
    <w:rsid w:val="00BE7DEA"/>
    <w:rsid w:val="00BF0058"/>
    <w:rsid w:val="00BF02E6"/>
    <w:rsid w:val="00BF045A"/>
    <w:rsid w:val="00BF0555"/>
    <w:rsid w:val="00BF0853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405"/>
    <w:rsid w:val="00BF46F1"/>
    <w:rsid w:val="00BF47D7"/>
    <w:rsid w:val="00BF4887"/>
    <w:rsid w:val="00BF4B69"/>
    <w:rsid w:val="00BF56A8"/>
    <w:rsid w:val="00BF574B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4E1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20A"/>
    <w:rsid w:val="00C0638D"/>
    <w:rsid w:val="00C0648A"/>
    <w:rsid w:val="00C067A4"/>
    <w:rsid w:val="00C06962"/>
    <w:rsid w:val="00C06BE9"/>
    <w:rsid w:val="00C06D90"/>
    <w:rsid w:val="00C06E37"/>
    <w:rsid w:val="00C06E7E"/>
    <w:rsid w:val="00C07A6C"/>
    <w:rsid w:val="00C07AC5"/>
    <w:rsid w:val="00C07AE3"/>
    <w:rsid w:val="00C07AE4"/>
    <w:rsid w:val="00C07D3E"/>
    <w:rsid w:val="00C10249"/>
    <w:rsid w:val="00C104CD"/>
    <w:rsid w:val="00C10521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868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BC9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2AB"/>
    <w:rsid w:val="00C3045A"/>
    <w:rsid w:val="00C30497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60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09C"/>
    <w:rsid w:val="00C42130"/>
    <w:rsid w:val="00C422E3"/>
    <w:rsid w:val="00C42619"/>
    <w:rsid w:val="00C42784"/>
    <w:rsid w:val="00C429E1"/>
    <w:rsid w:val="00C42CF9"/>
    <w:rsid w:val="00C432E0"/>
    <w:rsid w:val="00C439F0"/>
    <w:rsid w:val="00C43A6C"/>
    <w:rsid w:val="00C43CE7"/>
    <w:rsid w:val="00C43E69"/>
    <w:rsid w:val="00C43E6B"/>
    <w:rsid w:val="00C44189"/>
    <w:rsid w:val="00C4429C"/>
    <w:rsid w:val="00C4464F"/>
    <w:rsid w:val="00C447FB"/>
    <w:rsid w:val="00C448BB"/>
    <w:rsid w:val="00C44ACC"/>
    <w:rsid w:val="00C44ADA"/>
    <w:rsid w:val="00C44AF6"/>
    <w:rsid w:val="00C45A9C"/>
    <w:rsid w:val="00C45BF6"/>
    <w:rsid w:val="00C464B4"/>
    <w:rsid w:val="00C46B53"/>
    <w:rsid w:val="00C46D8E"/>
    <w:rsid w:val="00C46E10"/>
    <w:rsid w:val="00C470AA"/>
    <w:rsid w:val="00C470B6"/>
    <w:rsid w:val="00C472CE"/>
    <w:rsid w:val="00C47A46"/>
    <w:rsid w:val="00C47AE8"/>
    <w:rsid w:val="00C47E37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445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1E0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241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93"/>
    <w:rsid w:val="00C63B4F"/>
    <w:rsid w:val="00C64002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1E54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E73"/>
    <w:rsid w:val="00C768DF"/>
    <w:rsid w:val="00C768E3"/>
    <w:rsid w:val="00C76A56"/>
    <w:rsid w:val="00C76A6B"/>
    <w:rsid w:val="00C76D2B"/>
    <w:rsid w:val="00C7731D"/>
    <w:rsid w:val="00C7757F"/>
    <w:rsid w:val="00C7789D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2BD9"/>
    <w:rsid w:val="00C83AEB"/>
    <w:rsid w:val="00C83B30"/>
    <w:rsid w:val="00C83C5B"/>
    <w:rsid w:val="00C83C7A"/>
    <w:rsid w:val="00C84317"/>
    <w:rsid w:val="00C843AB"/>
    <w:rsid w:val="00C845CE"/>
    <w:rsid w:val="00C84DDC"/>
    <w:rsid w:val="00C8534D"/>
    <w:rsid w:val="00C85A05"/>
    <w:rsid w:val="00C8610A"/>
    <w:rsid w:val="00C8611D"/>
    <w:rsid w:val="00C8624E"/>
    <w:rsid w:val="00C86379"/>
    <w:rsid w:val="00C864DB"/>
    <w:rsid w:val="00C86E63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11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2D3D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CED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26B"/>
    <w:rsid w:val="00CB1368"/>
    <w:rsid w:val="00CB14B2"/>
    <w:rsid w:val="00CB1F2A"/>
    <w:rsid w:val="00CB22B7"/>
    <w:rsid w:val="00CB23B6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0B7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1DB"/>
    <w:rsid w:val="00CC2559"/>
    <w:rsid w:val="00CC261B"/>
    <w:rsid w:val="00CC2633"/>
    <w:rsid w:val="00CC27F5"/>
    <w:rsid w:val="00CC281C"/>
    <w:rsid w:val="00CC286B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06"/>
    <w:rsid w:val="00CC5DC6"/>
    <w:rsid w:val="00CC5E51"/>
    <w:rsid w:val="00CC606C"/>
    <w:rsid w:val="00CC60E5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2962"/>
    <w:rsid w:val="00CD2BBC"/>
    <w:rsid w:val="00CD300B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AFC"/>
    <w:rsid w:val="00CD4BD6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78B"/>
    <w:rsid w:val="00CD787F"/>
    <w:rsid w:val="00CD7927"/>
    <w:rsid w:val="00CD7AB6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8D1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D11"/>
    <w:rsid w:val="00CF50A9"/>
    <w:rsid w:val="00CF50B8"/>
    <w:rsid w:val="00CF52D5"/>
    <w:rsid w:val="00CF53CD"/>
    <w:rsid w:val="00CF5805"/>
    <w:rsid w:val="00CF5BED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4AD"/>
    <w:rsid w:val="00CF752A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5B"/>
    <w:rsid w:val="00D027F5"/>
    <w:rsid w:val="00D02C36"/>
    <w:rsid w:val="00D02C7A"/>
    <w:rsid w:val="00D02E17"/>
    <w:rsid w:val="00D03A1B"/>
    <w:rsid w:val="00D03B04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23"/>
    <w:rsid w:val="00D13CCD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7C6"/>
    <w:rsid w:val="00D248AE"/>
    <w:rsid w:val="00D249B7"/>
    <w:rsid w:val="00D24F59"/>
    <w:rsid w:val="00D25077"/>
    <w:rsid w:val="00D25802"/>
    <w:rsid w:val="00D25D20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EE8"/>
    <w:rsid w:val="00D26F1C"/>
    <w:rsid w:val="00D2728D"/>
    <w:rsid w:val="00D2736C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FC8"/>
    <w:rsid w:val="00D33017"/>
    <w:rsid w:val="00D331AF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78F"/>
    <w:rsid w:val="00D36831"/>
    <w:rsid w:val="00D369EA"/>
    <w:rsid w:val="00D36BAE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3F7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B8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279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77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21A"/>
    <w:rsid w:val="00D56303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A2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8AF"/>
    <w:rsid w:val="00D66D78"/>
    <w:rsid w:val="00D66DAA"/>
    <w:rsid w:val="00D67A1A"/>
    <w:rsid w:val="00D7010A"/>
    <w:rsid w:val="00D70110"/>
    <w:rsid w:val="00D7040B"/>
    <w:rsid w:val="00D70518"/>
    <w:rsid w:val="00D7095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1F2C"/>
    <w:rsid w:val="00D7203A"/>
    <w:rsid w:val="00D724DF"/>
    <w:rsid w:val="00D73347"/>
    <w:rsid w:val="00D73A3C"/>
    <w:rsid w:val="00D73A6B"/>
    <w:rsid w:val="00D73A6F"/>
    <w:rsid w:val="00D73D0F"/>
    <w:rsid w:val="00D73DAD"/>
    <w:rsid w:val="00D73E0D"/>
    <w:rsid w:val="00D742ED"/>
    <w:rsid w:val="00D74461"/>
    <w:rsid w:val="00D7480B"/>
    <w:rsid w:val="00D74AF7"/>
    <w:rsid w:val="00D74B7F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6F28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0F9F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3D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3E89"/>
    <w:rsid w:val="00D93EF2"/>
    <w:rsid w:val="00D9450D"/>
    <w:rsid w:val="00D948A0"/>
    <w:rsid w:val="00D94BB0"/>
    <w:rsid w:val="00D94C94"/>
    <w:rsid w:val="00D94E77"/>
    <w:rsid w:val="00D94F09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24C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CB"/>
    <w:rsid w:val="00DA3B43"/>
    <w:rsid w:val="00DA3BAD"/>
    <w:rsid w:val="00DA3BE7"/>
    <w:rsid w:val="00DA3F00"/>
    <w:rsid w:val="00DA3F61"/>
    <w:rsid w:val="00DA41B2"/>
    <w:rsid w:val="00DA4239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968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9DE"/>
    <w:rsid w:val="00DB3D30"/>
    <w:rsid w:val="00DB3D52"/>
    <w:rsid w:val="00DB3FB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70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BF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77D"/>
    <w:rsid w:val="00DD49D3"/>
    <w:rsid w:val="00DD52E9"/>
    <w:rsid w:val="00DD5514"/>
    <w:rsid w:val="00DD5534"/>
    <w:rsid w:val="00DD5AFD"/>
    <w:rsid w:val="00DD6311"/>
    <w:rsid w:val="00DD631C"/>
    <w:rsid w:val="00DD6396"/>
    <w:rsid w:val="00DD63EF"/>
    <w:rsid w:val="00DD6633"/>
    <w:rsid w:val="00DD6969"/>
    <w:rsid w:val="00DD6C70"/>
    <w:rsid w:val="00DD6CED"/>
    <w:rsid w:val="00DD6DA2"/>
    <w:rsid w:val="00DD761C"/>
    <w:rsid w:val="00DD796C"/>
    <w:rsid w:val="00DD7DF3"/>
    <w:rsid w:val="00DD7EF8"/>
    <w:rsid w:val="00DD7F98"/>
    <w:rsid w:val="00DE0171"/>
    <w:rsid w:val="00DE0333"/>
    <w:rsid w:val="00DE03F3"/>
    <w:rsid w:val="00DE0558"/>
    <w:rsid w:val="00DE0AAA"/>
    <w:rsid w:val="00DE0F31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10E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455"/>
    <w:rsid w:val="00DE57FD"/>
    <w:rsid w:val="00DE589A"/>
    <w:rsid w:val="00DE61AA"/>
    <w:rsid w:val="00DE642D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690"/>
    <w:rsid w:val="00DF1ADA"/>
    <w:rsid w:val="00DF1DE2"/>
    <w:rsid w:val="00DF1FD6"/>
    <w:rsid w:val="00DF215E"/>
    <w:rsid w:val="00DF29B3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904"/>
    <w:rsid w:val="00DF5D31"/>
    <w:rsid w:val="00DF5E5C"/>
    <w:rsid w:val="00DF5FF9"/>
    <w:rsid w:val="00DF6014"/>
    <w:rsid w:val="00DF665D"/>
    <w:rsid w:val="00DF6824"/>
    <w:rsid w:val="00DF6889"/>
    <w:rsid w:val="00DF6F0F"/>
    <w:rsid w:val="00DF713F"/>
    <w:rsid w:val="00DF7226"/>
    <w:rsid w:val="00DF7336"/>
    <w:rsid w:val="00DF7543"/>
    <w:rsid w:val="00E000A6"/>
    <w:rsid w:val="00E00354"/>
    <w:rsid w:val="00E004D1"/>
    <w:rsid w:val="00E00A07"/>
    <w:rsid w:val="00E00C11"/>
    <w:rsid w:val="00E00EFF"/>
    <w:rsid w:val="00E00FBC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522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82"/>
    <w:rsid w:val="00E20862"/>
    <w:rsid w:val="00E20AD1"/>
    <w:rsid w:val="00E20E6F"/>
    <w:rsid w:val="00E21276"/>
    <w:rsid w:val="00E212B8"/>
    <w:rsid w:val="00E214FB"/>
    <w:rsid w:val="00E21624"/>
    <w:rsid w:val="00E216A5"/>
    <w:rsid w:val="00E21CCC"/>
    <w:rsid w:val="00E21EDB"/>
    <w:rsid w:val="00E21FD8"/>
    <w:rsid w:val="00E22356"/>
    <w:rsid w:val="00E2244B"/>
    <w:rsid w:val="00E224C9"/>
    <w:rsid w:val="00E226D4"/>
    <w:rsid w:val="00E22770"/>
    <w:rsid w:val="00E229F7"/>
    <w:rsid w:val="00E22A10"/>
    <w:rsid w:val="00E22A61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3EE0"/>
    <w:rsid w:val="00E240C9"/>
    <w:rsid w:val="00E24454"/>
    <w:rsid w:val="00E2446F"/>
    <w:rsid w:val="00E244B6"/>
    <w:rsid w:val="00E250DB"/>
    <w:rsid w:val="00E25386"/>
    <w:rsid w:val="00E25ADB"/>
    <w:rsid w:val="00E25F49"/>
    <w:rsid w:val="00E2617B"/>
    <w:rsid w:val="00E26754"/>
    <w:rsid w:val="00E2690E"/>
    <w:rsid w:val="00E26DBD"/>
    <w:rsid w:val="00E272FE"/>
    <w:rsid w:val="00E27718"/>
    <w:rsid w:val="00E27C81"/>
    <w:rsid w:val="00E30517"/>
    <w:rsid w:val="00E3070A"/>
    <w:rsid w:val="00E307E4"/>
    <w:rsid w:val="00E30A72"/>
    <w:rsid w:val="00E30BDD"/>
    <w:rsid w:val="00E311A5"/>
    <w:rsid w:val="00E31201"/>
    <w:rsid w:val="00E31371"/>
    <w:rsid w:val="00E31506"/>
    <w:rsid w:val="00E322BF"/>
    <w:rsid w:val="00E32679"/>
    <w:rsid w:val="00E327EE"/>
    <w:rsid w:val="00E32E0E"/>
    <w:rsid w:val="00E33351"/>
    <w:rsid w:val="00E334C4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008"/>
    <w:rsid w:val="00E415CB"/>
    <w:rsid w:val="00E419AD"/>
    <w:rsid w:val="00E41A3E"/>
    <w:rsid w:val="00E41D2F"/>
    <w:rsid w:val="00E42232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D0"/>
    <w:rsid w:val="00E45A9D"/>
    <w:rsid w:val="00E45D20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65A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6F9"/>
    <w:rsid w:val="00E5171E"/>
    <w:rsid w:val="00E51812"/>
    <w:rsid w:val="00E51B0C"/>
    <w:rsid w:val="00E51D02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7C7"/>
    <w:rsid w:val="00E54D33"/>
    <w:rsid w:val="00E5503E"/>
    <w:rsid w:val="00E55582"/>
    <w:rsid w:val="00E55C4A"/>
    <w:rsid w:val="00E567B5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6DBB"/>
    <w:rsid w:val="00E67387"/>
    <w:rsid w:val="00E67BAB"/>
    <w:rsid w:val="00E67C8B"/>
    <w:rsid w:val="00E7020B"/>
    <w:rsid w:val="00E7020E"/>
    <w:rsid w:val="00E705E5"/>
    <w:rsid w:val="00E70AE3"/>
    <w:rsid w:val="00E70B0C"/>
    <w:rsid w:val="00E710FA"/>
    <w:rsid w:val="00E713D8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595"/>
    <w:rsid w:val="00E73E01"/>
    <w:rsid w:val="00E743E3"/>
    <w:rsid w:val="00E746D0"/>
    <w:rsid w:val="00E7476B"/>
    <w:rsid w:val="00E7478C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1CA"/>
    <w:rsid w:val="00E82475"/>
    <w:rsid w:val="00E826C8"/>
    <w:rsid w:val="00E8283D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D81"/>
    <w:rsid w:val="00E94053"/>
    <w:rsid w:val="00E94274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5E3D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58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ECE"/>
    <w:rsid w:val="00EA5F39"/>
    <w:rsid w:val="00EA6210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26"/>
    <w:rsid w:val="00EB187D"/>
    <w:rsid w:val="00EB1F00"/>
    <w:rsid w:val="00EB1F0F"/>
    <w:rsid w:val="00EB2390"/>
    <w:rsid w:val="00EB2435"/>
    <w:rsid w:val="00EB24B5"/>
    <w:rsid w:val="00EB269A"/>
    <w:rsid w:val="00EB28AC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0A7"/>
    <w:rsid w:val="00EC10EB"/>
    <w:rsid w:val="00EC10F5"/>
    <w:rsid w:val="00EC1164"/>
    <w:rsid w:val="00EC117E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812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4EAD"/>
    <w:rsid w:val="00ED5122"/>
    <w:rsid w:val="00ED5320"/>
    <w:rsid w:val="00ED54F7"/>
    <w:rsid w:val="00ED58F2"/>
    <w:rsid w:val="00ED58FE"/>
    <w:rsid w:val="00ED5947"/>
    <w:rsid w:val="00ED5B2C"/>
    <w:rsid w:val="00ED5B50"/>
    <w:rsid w:val="00ED5F7B"/>
    <w:rsid w:val="00ED6CBD"/>
    <w:rsid w:val="00ED7363"/>
    <w:rsid w:val="00ED7884"/>
    <w:rsid w:val="00ED791E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F27"/>
    <w:rsid w:val="00EE4F86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D94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02C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D7D"/>
    <w:rsid w:val="00EF6EF5"/>
    <w:rsid w:val="00EF706C"/>
    <w:rsid w:val="00EF7131"/>
    <w:rsid w:val="00EF720A"/>
    <w:rsid w:val="00EF731E"/>
    <w:rsid w:val="00EF7614"/>
    <w:rsid w:val="00EF7878"/>
    <w:rsid w:val="00EF79DF"/>
    <w:rsid w:val="00F00011"/>
    <w:rsid w:val="00F000F0"/>
    <w:rsid w:val="00F00180"/>
    <w:rsid w:val="00F002BF"/>
    <w:rsid w:val="00F006E4"/>
    <w:rsid w:val="00F00923"/>
    <w:rsid w:val="00F00C9D"/>
    <w:rsid w:val="00F00FD4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5A"/>
    <w:rsid w:val="00F13FAF"/>
    <w:rsid w:val="00F1403E"/>
    <w:rsid w:val="00F1415B"/>
    <w:rsid w:val="00F1476B"/>
    <w:rsid w:val="00F149F8"/>
    <w:rsid w:val="00F15228"/>
    <w:rsid w:val="00F15860"/>
    <w:rsid w:val="00F15F91"/>
    <w:rsid w:val="00F15FFF"/>
    <w:rsid w:val="00F1622D"/>
    <w:rsid w:val="00F16BB1"/>
    <w:rsid w:val="00F16E7A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1EC6"/>
    <w:rsid w:val="00F22266"/>
    <w:rsid w:val="00F222A3"/>
    <w:rsid w:val="00F22444"/>
    <w:rsid w:val="00F227B6"/>
    <w:rsid w:val="00F228FD"/>
    <w:rsid w:val="00F229BA"/>
    <w:rsid w:val="00F22B36"/>
    <w:rsid w:val="00F22C96"/>
    <w:rsid w:val="00F22CAA"/>
    <w:rsid w:val="00F2357F"/>
    <w:rsid w:val="00F23A09"/>
    <w:rsid w:val="00F23ABF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D94"/>
    <w:rsid w:val="00F34286"/>
    <w:rsid w:val="00F342E5"/>
    <w:rsid w:val="00F3464C"/>
    <w:rsid w:val="00F346BC"/>
    <w:rsid w:val="00F34CA9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20DB"/>
    <w:rsid w:val="00F5224A"/>
    <w:rsid w:val="00F525CB"/>
    <w:rsid w:val="00F52756"/>
    <w:rsid w:val="00F52825"/>
    <w:rsid w:val="00F52A47"/>
    <w:rsid w:val="00F52A4B"/>
    <w:rsid w:val="00F52C24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67BCF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37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19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E96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B4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D1"/>
    <w:rsid w:val="00F90BEE"/>
    <w:rsid w:val="00F90C86"/>
    <w:rsid w:val="00F90FD6"/>
    <w:rsid w:val="00F91003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423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E8"/>
    <w:rsid w:val="00FB19D8"/>
    <w:rsid w:val="00FB1CEE"/>
    <w:rsid w:val="00FB1DDE"/>
    <w:rsid w:val="00FB22E5"/>
    <w:rsid w:val="00FB2864"/>
    <w:rsid w:val="00FB2A57"/>
    <w:rsid w:val="00FB2F94"/>
    <w:rsid w:val="00FB30B1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2CB"/>
    <w:rsid w:val="00FB77BB"/>
    <w:rsid w:val="00FB7A9C"/>
    <w:rsid w:val="00FB7D1C"/>
    <w:rsid w:val="00FC04DB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B21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25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695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2F7"/>
    <w:rsid w:val="00FE04B6"/>
    <w:rsid w:val="00FE05E5"/>
    <w:rsid w:val="00FE0657"/>
    <w:rsid w:val="00FE077F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323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98B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807"/>
    <w:rsid w:val="00FF6CF6"/>
    <w:rsid w:val="00FF6EE3"/>
    <w:rsid w:val="00FF6FAC"/>
    <w:rsid w:val="00FF707C"/>
    <w:rsid w:val="00FF78DB"/>
    <w:rsid w:val="00FF7A06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1C84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41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F50F7"/>
    <w:pPr>
      <w:numPr>
        <w:ilvl w:val="1"/>
        <w:numId w:val="7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04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041E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rsid w:val="009839D5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0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9839D5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Normal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Normal"/>
    <w:link w:val="ObservationZchn"/>
    <w:rsid w:val="007278B4"/>
    <w:pPr>
      <w:keepLines/>
      <w:numPr>
        <w:numId w:val="5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="Calibri" w:eastAsia="Times New Roman" w:hAnsi="Calibri" w:cs="Arial"/>
      <w:b/>
      <w:bCs/>
      <w:sz w:val="22"/>
      <w:szCs w:val="22"/>
      <w:lang w:val="de-DE" w:eastAsia="zh-CN"/>
    </w:rPr>
  </w:style>
  <w:style w:type="character" w:customStyle="1" w:styleId="ObservationZchn">
    <w:name w:val="Observation Zchn"/>
    <w:link w:val="Observation"/>
    <w:rsid w:val="004927E4"/>
    <w:rPr>
      <w:rFonts w:ascii="Calibri" w:eastAsia="Calibri" w:hAnsi="Calibri" w:cs="Arial"/>
      <w:b/>
      <w:sz w:val="22"/>
      <w:szCs w:val="22"/>
      <w:lang w:val="de-DE"/>
    </w:rPr>
  </w:style>
  <w:style w:type="paragraph" w:styleId="TableofFigures">
    <w:name w:val="table of figures"/>
    <w:basedOn w:val="Normal"/>
    <w:next w:val="Normal"/>
    <w:uiPriority w:val="99"/>
    <w:unhideWhenUsed/>
    <w:rsid w:val="009839D5"/>
  </w:style>
  <w:style w:type="paragraph" w:customStyle="1" w:styleId="TDocProposal">
    <w:name w:val="TDoc Proposal"/>
    <w:basedOn w:val="Normal"/>
    <w:next w:val="Normal"/>
    <w:link w:val="TDocProposalZchn"/>
    <w:qFormat/>
    <w:rsid w:val="009839D5"/>
    <w:pPr>
      <w:numPr>
        <w:numId w:val="11"/>
      </w:numPr>
      <w:ind w:left="0" w:firstLine="0"/>
    </w:pPr>
    <w:rPr>
      <w:rFonts w:eastAsia="Times New Roman"/>
      <w:b/>
      <w:lang w:eastAsia="ja-JP"/>
    </w:rPr>
  </w:style>
  <w:style w:type="character" w:customStyle="1" w:styleId="TDocProposalZchn">
    <w:name w:val="TDoc Proposal Zchn"/>
    <w:link w:val="TDocProposal"/>
    <w:rsid w:val="009D7C6B"/>
    <w:rPr>
      <w:rFonts w:ascii="Times New Roman" w:eastAsia="Times New Roman" w:hAnsi="Times New Roman"/>
      <w:b/>
      <w:sz w:val="22"/>
      <w:lang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FB1DDE"/>
    <w:pPr>
      <w:numPr>
        <w:numId w:val="10"/>
      </w:numPr>
      <w:ind w:left="0" w:firstLine="0"/>
    </w:pPr>
  </w:style>
  <w:style w:type="character" w:customStyle="1" w:styleId="TDocObservationChar">
    <w:name w:val="TDoc Observation Char"/>
    <w:link w:val="TDocObservation"/>
    <w:rsid w:val="00FB1DDE"/>
    <w:rPr>
      <w:rFonts w:ascii="Times New Roman" w:eastAsia="Times New Roman" w:hAnsi="Times New Roman"/>
      <w:b/>
      <w:sz w:val="22"/>
      <w:lang w:eastAsia="ja-JP"/>
    </w:rPr>
  </w:style>
  <w:style w:type="paragraph" w:customStyle="1" w:styleId="TableBodySmall">
    <w:name w:val="TableBodySmall"/>
    <w:basedOn w:val="Normal"/>
    <w:rsid w:val="00637E1F"/>
    <w:pPr>
      <w:keepNext/>
      <w:keepLines/>
      <w:spacing w:before="60" w:after="60"/>
    </w:pPr>
    <w:rPr>
      <w:rFonts w:ascii="Frutiger LT Com 45 Light" w:eastAsia="Times New Roman" w:hAnsi="Frutiger LT Com 45 Light"/>
      <w:sz w:val="18"/>
      <w:lang w:eastAsia="de-DE"/>
    </w:rPr>
  </w:style>
  <w:style w:type="character" w:styleId="Emphasis">
    <w:name w:val="Emphasis"/>
    <w:basedOn w:val="DefaultParagraphFont"/>
    <w:qFormat/>
    <w:rsid w:val="00D7203A"/>
    <w:rPr>
      <w:i/>
      <w:iCs/>
    </w:rPr>
  </w:style>
  <w:style w:type="paragraph" w:customStyle="1" w:styleId="Default">
    <w:name w:val="Default"/>
    <w:rsid w:val="00A304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1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C0919-1015-4DB3-AECF-8626682C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7132</CharactersWithSpaces>
  <SharedDoc>false</SharedDoc>
  <HyperlinkBase/>
  <HLinks>
    <vt:vector size="18" baseType="variant"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_Toc24043236</vt:lpwstr>
      </vt:variant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_Toc24043235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_Toc24043234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2021-08-04T09:38:00Z</dcterms:created>
  <dcterms:modified xsi:type="dcterms:W3CDTF">2021-08-05T08:08:00Z</dcterms:modified>
</cp:coreProperties>
</file>